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02696F9A" w:rsidR="009F2AE2" w:rsidRPr="00AF0F68" w:rsidRDefault="00C543AE" w:rsidP="00AF0F68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158290326"/>
      <w:r w:rsidRPr="00C543AE">
        <w:rPr>
          <w:rFonts w:ascii="Times New Roman" w:hAnsi="Times New Roman" w:cs="Times New Roman"/>
          <w:b/>
          <w:sz w:val="24"/>
          <w:szCs w:val="24"/>
        </w:rPr>
        <w:t>Na potrzeby projektu pn.: ”</w:t>
      </w:r>
      <w:bookmarkStart w:id="1" w:name="_Hlk164769547"/>
      <w:r w:rsidRPr="00C543AE">
        <w:rPr>
          <w:rFonts w:ascii="Times New Roman" w:hAnsi="Times New Roman" w:cs="Times New Roman"/>
          <w:b/>
          <w:sz w:val="24"/>
          <w:szCs w:val="24"/>
        </w:rPr>
        <w:t>Moc Edukacji-</w:t>
      </w:r>
      <w:bookmarkEnd w:id="1"/>
      <w:r w:rsidRPr="00C543AE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Pr="00C543AE">
        <w:rPr>
          <w:rFonts w:ascii="Times New Roman" w:hAnsi="Times New Roman" w:cs="Times New Roman"/>
          <w:b/>
          <w:sz w:val="24"/>
          <w:szCs w:val="24"/>
        </w:rPr>
        <w:br/>
        <w:t xml:space="preserve">w Starachowicach” współfinansowanego ze środków Unii Europejskiej w ramach Europejskiego Funduszu Społecznego Plus, Fundusze Europejskie dla Świętokrzyskiego 2021- 2027: </w:t>
      </w:r>
      <w:r w:rsidR="004941F6">
        <w:rPr>
          <w:rFonts w:ascii="Times New Roman" w:hAnsi="Times New Roman" w:cs="Times New Roman"/>
          <w:sz w:val="24"/>
          <w:szCs w:val="24"/>
        </w:rPr>
        <w:t>zakup sprzętu do prowadzenia zajęć w szkołach podstawowych</w:t>
      </w:r>
    </w:p>
    <w:bookmarkEnd w:id="0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>
      <w:pPr>
        <w:pStyle w:val="Akapitzlist"/>
        <w:numPr>
          <w:ilvl w:val="0"/>
          <w:numId w:val="5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68924F9C" w:rsidR="009F2AE2" w:rsidRPr="008E22BD" w:rsidRDefault="008E22BD">
      <w:pPr>
        <w:pStyle w:val="Akapitzlist"/>
        <w:numPr>
          <w:ilvl w:val="0"/>
          <w:numId w:val="5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691669">
        <w:rPr>
          <w:rFonts w:ascii="Times New Roman" w:hAnsi="Times New Roman" w:cs="Times New Roman"/>
          <w:sz w:val="24"/>
          <w:szCs w:val="24"/>
        </w:rPr>
        <w:t>D</w:t>
      </w:r>
      <w:r w:rsidR="009F2AE2" w:rsidRPr="00691669">
        <w:rPr>
          <w:rFonts w:ascii="Times New Roman" w:hAnsi="Times New Roman" w:cs="Times New Roman"/>
          <w:sz w:val="24"/>
          <w:szCs w:val="24"/>
        </w:rPr>
        <w:t>o</w:t>
      </w:r>
      <w:r w:rsidR="00544BD0">
        <w:rPr>
          <w:rFonts w:ascii="Times New Roman" w:hAnsi="Times New Roman" w:cs="Times New Roman"/>
          <w:sz w:val="24"/>
          <w:szCs w:val="24"/>
        </w:rPr>
        <w:t xml:space="preserve"> </w:t>
      </w:r>
      <w:r w:rsidR="00041CEA" w:rsidRPr="00394F1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94F1D" w:rsidRPr="00394F1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72890" w:rsidRPr="00394F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41CEA" w:rsidRPr="00394F1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544BD0" w:rsidRPr="00394F1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72890" w:rsidRPr="00394F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02DCD" w:rsidRPr="00394F1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41CEA" w:rsidRPr="00394F1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02DCD" w:rsidRPr="00394F1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72890" w:rsidRPr="00394F1D">
        <w:rPr>
          <w:rFonts w:ascii="Times New Roman" w:hAnsi="Times New Roman" w:cs="Times New Roman"/>
          <w:sz w:val="24"/>
          <w:szCs w:val="24"/>
        </w:rPr>
        <w:t>.</w:t>
      </w:r>
      <w:r w:rsidR="006E21B3" w:rsidRPr="00691669">
        <w:rPr>
          <w:rFonts w:ascii="Times New Roman" w:hAnsi="Times New Roman" w:cs="Times New Roman"/>
          <w:sz w:val="24"/>
          <w:szCs w:val="24"/>
        </w:rPr>
        <w:t xml:space="preserve"> </w:t>
      </w:r>
      <w:r w:rsidR="00E02DCD" w:rsidRPr="009541F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2E0063E5" w14:textId="77777777" w:rsidR="00041CEA" w:rsidRPr="00041CEA" w:rsidRDefault="009F2AE2" w:rsidP="00041CEA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705"/>
      <w:r w:rsidRPr="00041CEA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041CEA">
        <w:rPr>
          <w:rFonts w:ascii="Times New Roman" w:hAnsi="Times New Roman" w:cs="Times New Roman"/>
          <w:sz w:val="24"/>
          <w:szCs w:val="24"/>
        </w:rPr>
        <w:t xml:space="preserve"> </w:t>
      </w:r>
      <w:r w:rsidR="006D0E9D" w:rsidRPr="00041CEA">
        <w:rPr>
          <w:rFonts w:ascii="Times New Roman" w:hAnsi="Times New Roman" w:cs="Times New Roman"/>
          <w:sz w:val="24"/>
          <w:szCs w:val="24"/>
        </w:rPr>
        <w:t xml:space="preserve">zakup i dostawa </w:t>
      </w:r>
      <w:bookmarkEnd w:id="2"/>
      <w:r w:rsidR="00041CEA" w:rsidRPr="00041CEA">
        <w:rPr>
          <w:rFonts w:ascii="Times New Roman" w:hAnsi="Times New Roman" w:cs="Times New Roman"/>
          <w:sz w:val="24"/>
          <w:szCs w:val="24"/>
        </w:rPr>
        <w:t>sprzętu do prowadzenia zajęć z robotyki i modelowania 3d, oraz języka angielskiego dla szkół biorących udział w projekcie tj.: SP nr 2 w Starachowicach, SP nr 9 w Starachowicach, SP nr 11 w Starachowicach oraz SP nr 12 w Starachowicach</w:t>
      </w:r>
    </w:p>
    <w:p w14:paraId="1F24FBF4" w14:textId="6005178A" w:rsidR="003B7A8D" w:rsidRDefault="003B7A8D" w:rsidP="008D2CD6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284AE267" w14:textId="77777777" w:rsidR="000329CA" w:rsidRPr="00C46E35" w:rsidRDefault="000329CA" w:rsidP="000329C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6E35">
        <w:rPr>
          <w:rFonts w:ascii="Times New Roman" w:hAnsi="Times New Roman" w:cs="Times New Roman"/>
          <w:sz w:val="24"/>
          <w:szCs w:val="24"/>
        </w:rPr>
        <w:t>Kod CPV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30200000-1 Urządzenia komputerowe</w:t>
      </w:r>
    </w:p>
    <w:p w14:paraId="5BDC5ED6" w14:textId="77777777" w:rsidR="000329CA" w:rsidRPr="00C46E35" w:rsidRDefault="000329CA" w:rsidP="000329CA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C46E35">
        <w:rPr>
          <w:rFonts w:ascii="Times New Roman" w:hAnsi="Times New Roman" w:cs="Times New Roman"/>
          <w:sz w:val="24"/>
          <w:szCs w:val="24"/>
        </w:rPr>
        <w:lastRenderedPageBreak/>
        <w:t xml:space="preserve">Kod CPV  </w:t>
      </w:r>
      <w:r w:rsidRPr="00C46E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38652100-1 Projektory</w:t>
      </w:r>
    </w:p>
    <w:p w14:paraId="302F1448" w14:textId="77777777" w:rsidR="000329CA" w:rsidRPr="00C46E35" w:rsidRDefault="000329CA" w:rsidP="000329CA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30213100-6 Komputery przenośne</w:t>
      </w:r>
    </w:p>
    <w:p w14:paraId="1929CE26" w14:textId="77777777" w:rsidR="000329CA" w:rsidRPr="00C46E35" w:rsidRDefault="000329CA" w:rsidP="000329CA">
      <w:pPr>
        <w:pStyle w:val="text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C46E35">
        <w:t xml:space="preserve">Kod CPV  </w:t>
      </w:r>
      <w:r w:rsidRPr="00C46E35">
        <w:rPr>
          <w:color w:val="000000"/>
          <w:spacing w:val="2"/>
        </w:rPr>
        <w:t>39162100-6 Pomoce dydaktyczne</w:t>
      </w:r>
    </w:p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2DEB1B9" w14:textId="01521F8C" w:rsidR="001E6CC5" w:rsidRPr="001E6CC5" w:rsidRDefault="00B21330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7105286"/>
      <w:r w:rsidRPr="001E6CC5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1E6CC5" w:rsidRPr="001E6CC5">
        <w:rPr>
          <w:rFonts w:ascii="Times New Roman" w:hAnsi="Times New Roman" w:cs="Times New Roman"/>
          <w:sz w:val="24"/>
          <w:szCs w:val="24"/>
        </w:rPr>
        <w:t xml:space="preserve">zakup i dostawa </w:t>
      </w:r>
      <w:r w:rsidR="00D17744">
        <w:rPr>
          <w:rFonts w:ascii="Times New Roman" w:hAnsi="Times New Roman" w:cs="Times New Roman"/>
          <w:sz w:val="24"/>
          <w:szCs w:val="24"/>
        </w:rPr>
        <w:t xml:space="preserve">sprzętu </w:t>
      </w:r>
      <w:r w:rsidR="0090282C" w:rsidRPr="006D5379">
        <w:rPr>
          <w:rFonts w:ascii="Times New Roman" w:hAnsi="Times New Roman" w:cs="Times New Roman"/>
          <w:sz w:val="24"/>
          <w:szCs w:val="24"/>
        </w:rPr>
        <w:t xml:space="preserve">do prowadzenia zajęć z </w:t>
      </w:r>
      <w:r w:rsidR="00D17744"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 w:rsidR="00D17744">
        <w:rPr>
          <w:rFonts w:ascii="Times New Roman" w:hAnsi="Times New Roman" w:cs="Times New Roman"/>
          <w:sz w:val="24"/>
          <w:szCs w:val="24"/>
        </w:rPr>
        <w:t xml:space="preserve">, oraz języka angielskiego dla szkół biorących udział w projekcie tj.: </w:t>
      </w:r>
      <w:r w:rsidR="0090282C">
        <w:rPr>
          <w:rFonts w:ascii="Times New Roman" w:hAnsi="Times New Roman" w:cs="Times New Roman"/>
          <w:sz w:val="24"/>
          <w:szCs w:val="24"/>
        </w:rPr>
        <w:t>SP nr 2 w Starachowicach, SP nr 9 w Starachowicach, SP nr 11 w Starachowicach oraz SP nr 12 w Starachowicach</w:t>
      </w:r>
    </w:p>
    <w:p w14:paraId="4FB53A5D" w14:textId="73145128" w:rsidR="00DB0D73" w:rsidRDefault="001374A8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B0D73">
        <w:rPr>
          <w:rFonts w:ascii="Times New Roman" w:hAnsi="Times New Roman" w:cs="Times New Roman"/>
          <w:sz w:val="24"/>
          <w:szCs w:val="24"/>
        </w:rPr>
        <w:t>Materiały będą wykorzystywane podczas zajęć z uczniami</w:t>
      </w:r>
      <w:r w:rsidR="00FB525A" w:rsidRPr="00DB0D73">
        <w:rPr>
          <w:rFonts w:ascii="Times New Roman" w:hAnsi="Times New Roman" w:cs="Times New Roman"/>
          <w:sz w:val="24"/>
          <w:szCs w:val="24"/>
        </w:rPr>
        <w:t xml:space="preserve"> ze szkół podstawowych</w:t>
      </w:r>
      <w:r w:rsidRPr="00DB0D73">
        <w:rPr>
          <w:rFonts w:ascii="Times New Roman" w:hAnsi="Times New Roman" w:cs="Times New Roman"/>
          <w:sz w:val="24"/>
          <w:szCs w:val="24"/>
        </w:rPr>
        <w:t xml:space="preserve"> z klas I – VII w zakresie </w:t>
      </w:r>
      <w:r w:rsidR="00437800" w:rsidRPr="006D5379">
        <w:rPr>
          <w:rFonts w:ascii="Times New Roman" w:hAnsi="Times New Roman" w:cs="Times New Roman"/>
          <w:sz w:val="24"/>
          <w:szCs w:val="24"/>
        </w:rPr>
        <w:t xml:space="preserve">z </w:t>
      </w:r>
      <w:r w:rsidR="00437800">
        <w:rPr>
          <w:rFonts w:ascii="Times New Roman" w:hAnsi="Times New Roman" w:cs="Times New Roman"/>
          <w:sz w:val="24"/>
          <w:szCs w:val="24"/>
        </w:rPr>
        <w:t xml:space="preserve">zajęć </w:t>
      </w:r>
      <w:r w:rsidR="00437800"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 w:rsidR="00437800">
        <w:rPr>
          <w:rFonts w:ascii="Times New Roman" w:hAnsi="Times New Roman" w:cs="Times New Roman"/>
          <w:sz w:val="24"/>
          <w:szCs w:val="24"/>
        </w:rPr>
        <w:t xml:space="preserve">, oraz języka angielskiego </w:t>
      </w:r>
      <w:r w:rsidR="00DB0D73">
        <w:rPr>
          <w:rFonts w:ascii="Times New Roman" w:hAnsi="Times New Roman" w:cs="Times New Roman"/>
          <w:sz w:val="24"/>
          <w:szCs w:val="24"/>
        </w:rPr>
        <w:t>w 4 szkołach biorących udział w projekcie: SP nr 2 w Starachowicach, SP nr 9 w Starachowicach, SP nr 11 w Starachowicach oraz SP nr 12 w Starachowicach</w:t>
      </w:r>
      <w:r w:rsidR="00DB0D73" w:rsidRPr="00DB0D7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14:paraId="228C0401" w14:textId="691F1F24" w:rsidR="006F5546" w:rsidRPr="009F6545" w:rsidRDefault="00FC3C1B">
      <w:pPr>
        <w:pStyle w:val="Akapitzlist"/>
        <w:numPr>
          <w:ilvl w:val="0"/>
          <w:numId w:val="9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 w:rsidRPr="001E6CC5">
        <w:rPr>
          <w:rFonts w:ascii="Times New Roman" w:hAnsi="Times New Roman" w:cs="Times New Roman"/>
          <w:sz w:val="24"/>
          <w:szCs w:val="24"/>
        </w:rPr>
        <w:t xml:space="preserve">zedmiotem zamówienia jest zakup i dostawa </w:t>
      </w:r>
      <w:r>
        <w:rPr>
          <w:rFonts w:ascii="Times New Roman" w:hAnsi="Times New Roman" w:cs="Times New Roman"/>
          <w:sz w:val="24"/>
          <w:szCs w:val="24"/>
        </w:rPr>
        <w:t xml:space="preserve">sprzętu </w:t>
      </w:r>
      <w:r w:rsidRPr="006D5379">
        <w:rPr>
          <w:rFonts w:ascii="Times New Roman" w:hAnsi="Times New Roman" w:cs="Times New Roman"/>
          <w:sz w:val="24"/>
          <w:szCs w:val="24"/>
        </w:rPr>
        <w:t xml:space="preserve">do prowadzenia zajęć z </w:t>
      </w:r>
      <w:r w:rsidRPr="00D17744">
        <w:rPr>
          <w:rFonts w:ascii="Times New Roman" w:hAnsi="Times New Roman" w:cs="Times New Roman"/>
          <w:sz w:val="24"/>
          <w:szCs w:val="24"/>
        </w:rPr>
        <w:t>robotyki i modelowania 3d</w:t>
      </w:r>
      <w:r>
        <w:rPr>
          <w:rFonts w:ascii="Times New Roman" w:hAnsi="Times New Roman" w:cs="Times New Roman"/>
          <w:sz w:val="24"/>
          <w:szCs w:val="24"/>
        </w:rPr>
        <w:t>, oraz języka angielskiego dla szkół w podziale 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9C224E" w:rsidRPr="00013A6A" w14:paraId="7DDDE7A2" w14:textId="77777777" w:rsidTr="00BA7ED0">
        <w:tc>
          <w:tcPr>
            <w:tcW w:w="846" w:type="dxa"/>
          </w:tcPr>
          <w:p w14:paraId="7C0D123F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bookmarkStart w:id="4" w:name="_Hlk93924928"/>
            <w:r w:rsidRPr="00013A6A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3685" w:type="dxa"/>
          </w:tcPr>
          <w:p w14:paraId="1C81E5F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Nazwa oprogramowania/urządzenia</w:t>
            </w:r>
          </w:p>
        </w:tc>
        <w:tc>
          <w:tcPr>
            <w:tcW w:w="4531" w:type="dxa"/>
          </w:tcPr>
          <w:p w14:paraId="3E5FD79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Wymagane minimalne parametry lub równoważne</w:t>
            </w:r>
          </w:p>
        </w:tc>
      </w:tr>
      <w:tr w:rsidR="009C224E" w:rsidRPr="00013A6A" w14:paraId="3C52BF55" w14:textId="77777777" w:rsidTr="00BA7ED0">
        <w:tc>
          <w:tcPr>
            <w:tcW w:w="846" w:type="dxa"/>
          </w:tcPr>
          <w:p w14:paraId="450C2BC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85" w:type="dxa"/>
          </w:tcPr>
          <w:p w14:paraId="7EF79FB1" w14:textId="60F26F7B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Laptop wraz z oprogramowaniem – </w:t>
            </w:r>
            <w:r w:rsidR="001915B4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  <w:r w:rsidRPr="00013A6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zestawów</w:t>
            </w:r>
          </w:p>
        </w:tc>
        <w:tc>
          <w:tcPr>
            <w:tcW w:w="4531" w:type="dxa"/>
          </w:tcPr>
          <w:p w14:paraId="3E3A6E6E" w14:textId="77777777" w:rsidR="0046399C" w:rsidRDefault="0046399C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zawiera:</w:t>
            </w:r>
          </w:p>
          <w:p w14:paraId="7CB650EB" w14:textId="6E2C8D6D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Komputer przenośny będzie wykorzystywany dla potrzeb edukacyjnych, obliczeniowych, dostępu do Internetu oraz poczty elektronicznej</w:t>
            </w:r>
          </w:p>
          <w:p w14:paraId="794B3EE1" w14:textId="5CAEE09F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Procesor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="00613B75" w:rsidRPr="00613B75">
              <w:t xml:space="preserve"> </w:t>
            </w:r>
            <w:r w:rsidR="00613B75" w:rsidRPr="00613B75">
              <w:rPr>
                <w:rFonts w:ascii="Times New Roman" w:hAnsi="Times New Roman" w:cs="Times New Roman"/>
              </w:rPr>
              <w:t xml:space="preserve">Intel </w:t>
            </w:r>
            <w:proofErr w:type="spellStart"/>
            <w:r w:rsidR="00613B75" w:rsidRPr="00613B75">
              <w:rPr>
                <w:rFonts w:ascii="Times New Roman" w:hAnsi="Times New Roman" w:cs="Times New Roman"/>
              </w:rPr>
              <w:t>Core</w:t>
            </w:r>
            <w:proofErr w:type="spellEnd"/>
            <w:r w:rsidR="00613B75" w:rsidRPr="00613B75">
              <w:rPr>
                <w:rFonts w:ascii="Times New Roman" w:hAnsi="Times New Roman" w:cs="Times New Roman"/>
              </w:rPr>
              <w:t xml:space="preserve"> Ultra 5 </w:t>
            </w:r>
            <w:r w:rsidRPr="0040513C">
              <w:rPr>
                <w:rFonts w:ascii="Times New Roman" w:hAnsi="Times New Roman" w:cs="Times New Roman"/>
              </w:rPr>
              <w:t>lub o równoważnych funkcjach/param</w:t>
            </w:r>
            <w:r>
              <w:rPr>
                <w:rFonts w:ascii="Times New Roman" w:hAnsi="Times New Roman" w:cs="Times New Roman"/>
              </w:rPr>
              <w:t>e</w:t>
            </w:r>
            <w:r w:rsidRPr="0040513C">
              <w:rPr>
                <w:rFonts w:ascii="Times New Roman" w:hAnsi="Times New Roman" w:cs="Times New Roman"/>
              </w:rPr>
              <w:t>trach</w:t>
            </w:r>
            <w:r>
              <w:rPr>
                <w:rFonts w:ascii="Times New Roman" w:hAnsi="Times New Roman" w:cs="Times New Roman"/>
              </w:rPr>
              <w:t>,</w:t>
            </w:r>
            <w:r w:rsidRPr="00013A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25DFE">
              <w:rPr>
                <w:rFonts w:ascii="Times New Roman" w:hAnsi="Times New Roman" w:cs="Times New Roman"/>
              </w:rPr>
              <w:t xml:space="preserve">liczba rdzeni procesora minimum </w:t>
            </w:r>
            <w:r w:rsidR="00613B75">
              <w:rPr>
                <w:rFonts w:ascii="Times New Roman" w:hAnsi="Times New Roman" w:cs="Times New Roman"/>
              </w:rPr>
              <w:t>12</w:t>
            </w:r>
          </w:p>
          <w:p w14:paraId="56B8332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Pamięć operacyjna RAM- </w:t>
            </w:r>
            <w:r w:rsidRPr="00013A6A">
              <w:rPr>
                <w:rFonts w:ascii="Times New Roman" w:hAnsi="Times New Roman" w:cs="Times New Roman"/>
              </w:rPr>
              <w:t xml:space="preserve">Minimum: </w:t>
            </w:r>
            <w:r>
              <w:rPr>
                <w:rFonts w:ascii="Times New Roman" w:hAnsi="Times New Roman" w:cs="Times New Roman"/>
              </w:rPr>
              <w:t>16</w:t>
            </w:r>
            <w:r w:rsidRPr="00013A6A">
              <w:rPr>
                <w:rFonts w:ascii="Times New Roman" w:hAnsi="Times New Roman" w:cs="Times New Roman"/>
              </w:rPr>
              <w:t xml:space="preserve"> GB</w:t>
            </w:r>
          </w:p>
          <w:p w14:paraId="738F2AEB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Karta graficzna -</w:t>
            </w:r>
            <w:r w:rsidRPr="00013A6A">
              <w:rPr>
                <w:rFonts w:ascii="Times New Roman" w:hAnsi="Times New Roman" w:cs="Times New Roman"/>
              </w:rPr>
              <w:t xml:space="preserve"> wbudowana (zintegrowana)</w:t>
            </w:r>
          </w:p>
          <w:p w14:paraId="566E6BB6" w14:textId="77777777" w:rsidR="009C224E" w:rsidRPr="00013A6A" w:rsidRDefault="009C224E" w:rsidP="00BA7ED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Dźwięk</w:t>
            </w:r>
            <w:r w:rsidRPr="00013A6A">
              <w:rPr>
                <w:rFonts w:ascii="Times New Roman" w:hAnsi="Times New Roman" w:cs="Times New Roman"/>
                <w:bCs/>
              </w:rPr>
              <w:t xml:space="preserve"> - Wbudowane głośniki stereo, Wbudowany mikrofon</w:t>
            </w:r>
          </w:p>
          <w:p w14:paraId="65270626" w14:textId="77777777" w:rsidR="009C224E" w:rsidRPr="00013A6A" w:rsidRDefault="009C224E" w:rsidP="00BA7ED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Kamera - </w:t>
            </w:r>
            <w:r w:rsidRPr="00013A6A">
              <w:rPr>
                <w:rFonts w:ascii="Times New Roman" w:hAnsi="Times New Roman" w:cs="Times New Roman"/>
              </w:rPr>
              <w:t>Wbudowana w ramkę ekranu</w:t>
            </w:r>
          </w:p>
          <w:p w14:paraId="2523C243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Dysk twardy -</w:t>
            </w:r>
            <w:r w:rsidRPr="00013A6A">
              <w:rPr>
                <w:rFonts w:ascii="Times New Roman" w:hAnsi="Times New Roman" w:cs="Times New Roman"/>
              </w:rPr>
              <w:t xml:space="preserve"> Minimum: </w:t>
            </w:r>
            <w:r>
              <w:rPr>
                <w:rFonts w:ascii="Times New Roman" w:hAnsi="Times New Roman" w:cs="Times New Roman"/>
              </w:rPr>
              <w:t>512</w:t>
            </w:r>
            <w:r w:rsidRPr="00013A6A">
              <w:rPr>
                <w:rFonts w:ascii="Times New Roman" w:hAnsi="Times New Roman" w:cs="Times New Roman"/>
              </w:rPr>
              <w:t xml:space="preserve"> GB SSD</w:t>
            </w:r>
          </w:p>
          <w:p w14:paraId="67E051BD" w14:textId="6E226CF4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Przekątna ekranu laptopa</w:t>
            </w:r>
            <w:r w:rsidRPr="00013A6A">
              <w:rPr>
                <w:rFonts w:ascii="Times New Roman" w:hAnsi="Times New Roman" w:cs="Times New Roman"/>
              </w:rPr>
              <w:t xml:space="preserve"> - Minimum: 1</w:t>
            </w:r>
            <w:r w:rsidR="00613B75">
              <w:rPr>
                <w:rFonts w:ascii="Times New Roman" w:hAnsi="Times New Roman" w:cs="Times New Roman"/>
              </w:rPr>
              <w:t>4</w:t>
            </w:r>
            <w:r w:rsidRPr="00013A6A">
              <w:rPr>
                <w:rFonts w:ascii="Times New Roman" w:hAnsi="Times New Roman" w:cs="Times New Roman"/>
              </w:rPr>
              <w:t>’’</w:t>
            </w:r>
          </w:p>
          <w:p w14:paraId="23ACB1DA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Typ ekranu:</w:t>
            </w:r>
            <w:r w:rsidRPr="00013A6A">
              <w:rPr>
                <w:rFonts w:ascii="Times New Roman" w:hAnsi="Times New Roman" w:cs="Times New Roman"/>
              </w:rPr>
              <w:t xml:space="preserve"> Matowy, LED</w:t>
            </w:r>
          </w:p>
          <w:p w14:paraId="332FCB24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3A6A">
              <w:rPr>
                <w:rFonts w:ascii="Times New Roman" w:hAnsi="Times New Roman" w:cs="Times New Roman"/>
                <w:b/>
              </w:rPr>
              <w:t xml:space="preserve">Rozdzielczość ekranu - </w:t>
            </w:r>
            <w:r w:rsidRPr="00013A6A">
              <w:rPr>
                <w:rFonts w:ascii="Times New Roman" w:hAnsi="Times New Roman" w:cs="Times New Roman"/>
                <w:bCs/>
              </w:rPr>
              <w:t>Min. 1920 x 1080 (</w:t>
            </w:r>
            <w:proofErr w:type="spellStart"/>
            <w:r w:rsidRPr="00013A6A">
              <w:rPr>
                <w:rFonts w:ascii="Times New Roman" w:hAnsi="Times New Roman" w:cs="Times New Roman"/>
                <w:bCs/>
              </w:rPr>
              <w:t>FullHD</w:t>
            </w:r>
            <w:proofErr w:type="spellEnd"/>
            <w:r w:rsidRPr="00013A6A">
              <w:rPr>
                <w:rFonts w:ascii="Times New Roman" w:hAnsi="Times New Roman" w:cs="Times New Roman"/>
                <w:bCs/>
              </w:rPr>
              <w:t>)</w:t>
            </w:r>
          </w:p>
          <w:p w14:paraId="4B9100D7" w14:textId="6E128A10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Klawiatura</w:t>
            </w:r>
            <w:r w:rsidRPr="00013A6A">
              <w:rPr>
                <w:rFonts w:ascii="Times New Roman" w:hAnsi="Times New Roman" w:cs="Times New Roman"/>
              </w:rPr>
              <w:t>- QWERTY, Wydzielona klawiatura numeryczna</w:t>
            </w:r>
          </w:p>
          <w:p w14:paraId="14DA0D01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 xml:space="preserve">Łączność/ komunikacja - </w:t>
            </w:r>
            <w:r w:rsidRPr="00013A6A">
              <w:rPr>
                <w:rFonts w:ascii="Times New Roman" w:hAnsi="Times New Roman" w:cs="Times New Roman"/>
              </w:rPr>
              <w:t xml:space="preserve">Port 1Gbit LAN, wbudowane </w:t>
            </w:r>
            <w:proofErr w:type="spellStart"/>
            <w:r w:rsidRPr="00013A6A">
              <w:rPr>
                <w:rFonts w:ascii="Times New Roman" w:hAnsi="Times New Roman" w:cs="Times New Roman"/>
              </w:rPr>
              <w:t>WiFi</w:t>
            </w:r>
            <w:proofErr w:type="spellEnd"/>
            <w:r w:rsidRPr="00013A6A">
              <w:rPr>
                <w:rFonts w:ascii="Times New Roman" w:hAnsi="Times New Roman" w:cs="Times New Roman"/>
              </w:rPr>
              <w:t xml:space="preserve"> 802.11 a/b/g/n/</w:t>
            </w:r>
            <w:proofErr w:type="spellStart"/>
            <w:r w:rsidRPr="00013A6A">
              <w:rPr>
                <w:rFonts w:ascii="Times New Roman" w:hAnsi="Times New Roman" w:cs="Times New Roman"/>
              </w:rPr>
              <w:t>ac</w:t>
            </w:r>
            <w:proofErr w:type="spellEnd"/>
            <w:r w:rsidRPr="00013A6A">
              <w:rPr>
                <w:rFonts w:ascii="Times New Roman" w:hAnsi="Times New Roman" w:cs="Times New Roman"/>
              </w:rPr>
              <w:t xml:space="preserve">, </w:t>
            </w:r>
            <w:r w:rsidRPr="00013A6A">
              <w:rPr>
                <w:rFonts w:ascii="Times New Roman" w:hAnsi="Times New Roman" w:cs="Times New Roman"/>
                <w:bCs/>
              </w:rPr>
              <w:t>Moduł Bluetooth</w:t>
            </w:r>
          </w:p>
          <w:p w14:paraId="0C318B20" w14:textId="4C4E674D" w:rsidR="009C224E" w:rsidRPr="00013A6A" w:rsidRDefault="009C224E" w:rsidP="00BA7ED0">
            <w:pPr>
              <w:spacing w:after="159" w:line="259" w:lineRule="auto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</w:rPr>
              <w:t>Złącza</w:t>
            </w:r>
            <w:r w:rsidR="00330D64">
              <w:rPr>
                <w:rFonts w:ascii="Times New Roman" w:hAnsi="Times New Roman" w:cs="Times New Roman"/>
                <w:b/>
              </w:rPr>
              <w:t>:</w:t>
            </w:r>
            <w:r w:rsidRPr="00013A6A">
              <w:rPr>
                <w:rFonts w:ascii="Times New Roman" w:hAnsi="Times New Roman" w:cs="Times New Roman"/>
                <w:b/>
              </w:rPr>
              <w:t xml:space="preserve"> </w:t>
            </w:r>
            <w:r w:rsidR="00330D64" w:rsidRPr="00330D64">
              <w:rPr>
                <w:rFonts w:ascii="Times New Roman" w:hAnsi="Times New Roman" w:cs="Times New Roman"/>
                <w:bCs/>
              </w:rPr>
              <w:t>Port</w:t>
            </w:r>
            <w:r w:rsidR="00330D64">
              <w:rPr>
                <w:rFonts w:ascii="Times New Roman" w:hAnsi="Times New Roman" w:cs="Times New Roman"/>
                <w:b/>
              </w:rPr>
              <w:t xml:space="preserve"> </w:t>
            </w:r>
            <w:r w:rsidRPr="00501A78">
              <w:rPr>
                <w:rFonts w:ascii="Times New Roman" w:hAnsi="Times New Roman" w:cs="Times New Roman"/>
              </w:rPr>
              <w:t>USB 3.2,</w:t>
            </w:r>
            <w:r w:rsidR="00330D64">
              <w:rPr>
                <w:rFonts w:ascii="Times New Roman" w:hAnsi="Times New Roman" w:cs="Times New Roman"/>
              </w:rPr>
              <w:t>x2</w:t>
            </w:r>
            <w:r w:rsidRPr="00501A78">
              <w:rPr>
                <w:rFonts w:ascii="Times New Roman" w:hAnsi="Times New Roman" w:cs="Times New Roman"/>
              </w:rPr>
              <w:t> </w:t>
            </w:r>
            <w:r w:rsidR="00330D64">
              <w:rPr>
                <w:rFonts w:ascii="Times New Roman" w:hAnsi="Times New Roman" w:cs="Times New Roman"/>
              </w:rPr>
              <w:t>Port</w:t>
            </w:r>
            <w:r w:rsidRPr="00501A78">
              <w:rPr>
                <w:rFonts w:ascii="Times New Roman" w:hAnsi="Times New Roman" w:cs="Times New Roman"/>
              </w:rPr>
              <w:t xml:space="preserve"> HDMI </w:t>
            </w:r>
            <w:r w:rsidR="00330D64">
              <w:rPr>
                <w:rFonts w:ascii="Times New Roman" w:hAnsi="Times New Roman" w:cs="Times New Roman"/>
              </w:rPr>
              <w:t>2.1</w:t>
            </w:r>
            <w:r w:rsidRPr="00501A78">
              <w:rPr>
                <w:rFonts w:ascii="Times New Roman" w:hAnsi="Times New Roman" w:cs="Times New Roman"/>
              </w:rPr>
              <w:t>x 1.;</w:t>
            </w:r>
            <w:r w:rsidRPr="00013A6A">
              <w:rPr>
                <w:rFonts w:ascii="Times New Roman" w:hAnsi="Times New Roman" w:cs="Times New Roman"/>
                <w:bCs/>
              </w:rPr>
              <w:t xml:space="preserve"> Wejście mikrofonowe – min. 1 szt.; Wyjście słuchawkowe/głośnikowe – min. 1 szt.; wejście zasilania </w:t>
            </w:r>
          </w:p>
          <w:p w14:paraId="63B30119" w14:textId="51EFA8F3" w:rsidR="009C224E" w:rsidRPr="00C16888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lastRenderedPageBreak/>
              <w:t xml:space="preserve">System operacyjny - System operacyjny MS Windows 11 PRO/EDU w polskiej wersji językowej. </w:t>
            </w:r>
          </w:p>
          <w:p w14:paraId="653DF7F1" w14:textId="22B9C9E5" w:rsidR="009C224E" w:rsidRDefault="007E3700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Pakiet </w:t>
            </w:r>
            <w:r w:rsidR="009C224E" w:rsidRPr="00C16888">
              <w:rPr>
                <w:rFonts w:ascii="Times New Roman" w:hAnsi="Times New Roman" w:cs="Times New Roman"/>
              </w:rPr>
              <w:t>Microsoft Office 202</w:t>
            </w:r>
            <w:r>
              <w:rPr>
                <w:rFonts w:ascii="Times New Roman" w:hAnsi="Times New Roman" w:cs="Times New Roman"/>
              </w:rPr>
              <w:t>1</w:t>
            </w:r>
            <w:r w:rsidR="009C224E" w:rsidRPr="00C16888">
              <w:rPr>
                <w:rFonts w:ascii="Times New Roman" w:hAnsi="Times New Roman" w:cs="Times New Roman"/>
              </w:rPr>
              <w:t xml:space="preserve"> lub nowszy PL (wersja edukacyjna</w:t>
            </w:r>
            <w:r w:rsidR="009C224E" w:rsidRPr="00C16888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67A3D3AE" w14:textId="0038B34B" w:rsidR="007E3700" w:rsidRPr="007E3700" w:rsidRDefault="007E3700" w:rsidP="007E370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363" w:hanging="363"/>
              <w:jc w:val="both"/>
              <w:rPr>
                <w:rFonts w:ascii="Times New Roman" w:hAnsi="Times New Roman" w:cs="Times New Roman"/>
              </w:rPr>
            </w:pPr>
            <w:r w:rsidRPr="00C16888">
              <w:rPr>
                <w:rFonts w:ascii="Times New Roman" w:hAnsi="Times New Roman" w:cs="Times New Roman"/>
              </w:rPr>
              <w:t>Licencja</w:t>
            </w:r>
            <w:r w:rsidR="00F030A5">
              <w:rPr>
                <w:rFonts w:ascii="Times New Roman" w:hAnsi="Times New Roman" w:cs="Times New Roman"/>
              </w:rPr>
              <w:t>/</w:t>
            </w:r>
            <w:r w:rsidRPr="00C16888">
              <w:rPr>
                <w:rFonts w:ascii="Times New Roman" w:hAnsi="Times New Roman" w:cs="Times New Roman"/>
              </w:rPr>
              <w:t>oprogramowanie musi być nowe,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6888">
              <w:rPr>
                <w:rFonts w:ascii="Times New Roman" w:hAnsi="Times New Roman" w:cs="Times New Roman"/>
              </w:rPr>
              <w:t>nieużywane, nigdy wcześniej nieaktywowane.</w:t>
            </w:r>
          </w:p>
          <w:p w14:paraId="155DCCEB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Dodatkowe wyposażenie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3A6A">
              <w:rPr>
                <w:rFonts w:ascii="Times New Roman" w:hAnsi="Times New Roman" w:cs="Times New Roman"/>
              </w:rPr>
              <w:t>- mysz bezprzewodowa, z</w:t>
            </w:r>
            <w:r w:rsidRPr="00013A6A">
              <w:rPr>
                <w:rFonts w:ascii="Times New Roman" w:hAnsi="Times New Roman" w:cs="Times New Roman"/>
                <w:bCs/>
              </w:rPr>
              <w:t>asilacz</w:t>
            </w:r>
          </w:p>
          <w:p w14:paraId="4A8B0A38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13A6A">
              <w:rPr>
                <w:rFonts w:ascii="Times New Roman" w:hAnsi="Times New Roman" w:cs="Times New Roman"/>
              </w:rPr>
              <w:t>Wbudowany czytnik kart pamięci</w:t>
            </w:r>
          </w:p>
          <w:p w14:paraId="5313DEAF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</w:tr>
      <w:tr w:rsidR="009C224E" w:rsidRPr="00013A6A" w14:paraId="1768DF3E" w14:textId="77777777" w:rsidTr="00BA7ED0">
        <w:tc>
          <w:tcPr>
            <w:tcW w:w="846" w:type="dxa"/>
          </w:tcPr>
          <w:p w14:paraId="4D82FEF6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3685" w:type="dxa"/>
          </w:tcPr>
          <w:p w14:paraId="357C1077" w14:textId="77777777" w:rsidR="009C224E" w:rsidRPr="008474B4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Monitor interaktywny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3 zestawy</w:t>
            </w:r>
            <w:r w:rsidRPr="008474B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14:paraId="73906AB0" w14:textId="77777777" w:rsidR="009C224E" w:rsidRPr="00013A6A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31" w:type="dxa"/>
          </w:tcPr>
          <w:p w14:paraId="625F33EF" w14:textId="5B928106" w:rsidR="0046399C" w:rsidRDefault="0046399C" w:rsidP="0046399C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Każdy zestaw zawiera</w:t>
            </w:r>
            <w:r w:rsidR="00E6610C">
              <w:rPr>
                <w:rFonts w:ascii="Times New Roman" w:hAnsi="Times New Roman" w:cs="Times New Roman"/>
              </w:rPr>
              <w:t xml:space="preserve"> sprzęt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0659CA64" w14:textId="47663F46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E5ABD">
              <w:rPr>
                <w:rFonts w:ascii="Times New Roman" w:hAnsi="Times New Roman" w:cs="Times New Roman"/>
                <w:b/>
                <w:bCs/>
                <w:color w:val="000000"/>
              </w:rPr>
              <w:t>Przekątna</w:t>
            </w:r>
            <w:r w:rsidR="004639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monitor</w:t>
            </w:r>
            <w:r w:rsidR="00E6610C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2E5ABD">
              <w:rPr>
                <w:rFonts w:ascii="Times New Roman" w:hAnsi="Times New Roman" w:cs="Times New Roman"/>
                <w:color w:val="000000"/>
              </w:rPr>
              <w:t xml:space="preserve">minimum 75", </w:t>
            </w:r>
          </w:p>
          <w:p w14:paraId="095449D0" w14:textId="77777777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035B">
              <w:rPr>
                <w:rFonts w:ascii="Times New Roman" w:hAnsi="Times New Roman" w:cs="Times New Roman"/>
                <w:b/>
                <w:bCs/>
                <w:color w:val="000000"/>
              </w:rPr>
              <w:t>Rozdzielczość fizyczna</w:t>
            </w:r>
            <w:r w:rsidRPr="0014035B">
              <w:rPr>
                <w:rFonts w:ascii="Times New Roman" w:hAnsi="Times New Roman" w:cs="Times New Roman"/>
                <w:color w:val="000000"/>
              </w:rPr>
              <w:t xml:space="preserve"> – minimum 3840x2160 </w:t>
            </w:r>
          </w:p>
          <w:p w14:paraId="01A05A87" w14:textId="77777777" w:rsidR="009C224E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Format obrazu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</w:t>
            </w:r>
            <w:r w:rsidRPr="00326688">
              <w:rPr>
                <w:rFonts w:ascii="Times New Roman" w:hAnsi="Times New Roman" w:cs="Times New Roman"/>
                <w:color w:val="000000"/>
              </w:rPr>
              <w:t>16:9</w:t>
            </w:r>
          </w:p>
          <w:p w14:paraId="2F6B3F5B" w14:textId="77777777" w:rsidR="006E6DD5" w:rsidRPr="006E6DD5" w:rsidRDefault="006E6DD5" w:rsidP="006E6DD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poziomie: 178°</w:t>
            </w:r>
          </w:p>
          <w:p w14:paraId="38C0D893" w14:textId="27E877DA" w:rsidR="006E6DD5" w:rsidRDefault="006E6DD5" w:rsidP="006E6DD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Kąt widzenia w pionie: 178°</w:t>
            </w:r>
          </w:p>
          <w:p w14:paraId="0343F260" w14:textId="60B5F376" w:rsidR="006E6DD5" w:rsidRDefault="006E6DD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Typ HD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6E6DD5">
              <w:rPr>
                <w:rFonts w:ascii="Times New Roman" w:hAnsi="Times New Roman" w:cs="Times New Roman"/>
                <w:color w:val="000000"/>
              </w:rPr>
              <w:t>4K Ultra HD</w:t>
            </w:r>
          </w:p>
          <w:p w14:paraId="7FBD95BA" w14:textId="4D1D9758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Jasność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326688">
              <w:rPr>
                <w:rFonts w:ascii="Times New Roman" w:hAnsi="Times New Roman" w:cs="Times New Roman"/>
                <w:color w:val="000000"/>
              </w:rPr>
              <w:t>400 cd/m²</w:t>
            </w:r>
          </w:p>
          <w:p w14:paraId="10D4375A" w14:textId="6AA6BD75" w:rsidR="006E6DD5" w:rsidRDefault="006E6DD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6DD5">
              <w:rPr>
                <w:rFonts w:ascii="Times New Roman" w:hAnsi="Times New Roman" w:cs="Times New Roman"/>
                <w:b/>
                <w:bCs/>
                <w:color w:val="000000"/>
              </w:rPr>
              <w:t>Ekran dotykowy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-tak</w:t>
            </w:r>
          </w:p>
          <w:p w14:paraId="03999894" w14:textId="7B6E90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6688">
              <w:rPr>
                <w:rFonts w:ascii="Times New Roman" w:hAnsi="Times New Roman" w:cs="Times New Roman"/>
                <w:b/>
                <w:bCs/>
                <w:color w:val="000000"/>
              </w:rPr>
              <w:t>Orientacja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</w:t>
            </w:r>
            <w:r w:rsidRPr="00326688">
              <w:rPr>
                <w:rFonts w:ascii="Times New Roman" w:hAnsi="Times New Roman" w:cs="Times New Roman"/>
                <w:color w:val="000000"/>
              </w:rPr>
              <w:t>pozioma</w:t>
            </w:r>
            <w:r w:rsidRPr="00324DA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B215741" w14:textId="77777777" w:rsidR="00C36143" w:rsidRP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Technologia:</w:t>
            </w:r>
            <w:r w:rsidRPr="00C36143">
              <w:rPr>
                <w:rFonts w:ascii="Times New Roman" w:hAnsi="Times New Roman" w:cs="Times New Roman"/>
                <w:color w:val="000000"/>
              </w:rPr>
              <w:t> LED</w:t>
            </w:r>
          </w:p>
          <w:p w14:paraId="260E527A" w14:textId="77777777" w:rsid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Częstotliwość odświeżania obrazu:</w:t>
            </w:r>
            <w:r w:rsidRPr="00C36143">
              <w:rPr>
                <w:rFonts w:ascii="Times New Roman" w:hAnsi="Times New Roman" w:cs="Times New Roman"/>
                <w:color w:val="000000"/>
              </w:rPr>
              <w:t> 60Hz</w:t>
            </w:r>
          </w:p>
          <w:p w14:paraId="5174F564" w14:textId="37D69B81" w:rsidR="009B5A45" w:rsidRPr="009B5A45" w:rsidRDefault="009B5A45" w:rsidP="009B5A4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Standard VESA:</w:t>
            </w:r>
            <w:r w:rsidRPr="009B5A45">
              <w:rPr>
                <w:rFonts w:ascii="Times New Roman" w:hAnsi="Times New Roman" w:cs="Times New Roman"/>
                <w:color w:val="000000"/>
              </w:rPr>
              <w:t> 800 x 400</w:t>
            </w:r>
          </w:p>
          <w:p w14:paraId="04A069E6" w14:textId="18B74977" w:rsidR="00C36143" w:rsidRPr="00324DA0" w:rsidRDefault="00C36143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Technologia Wireless:</w:t>
            </w:r>
            <w:r w:rsidRPr="00C36143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Pr="00C36143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C36143">
              <w:rPr>
                <w:rFonts w:ascii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C36143">
              <w:rPr>
                <w:rFonts w:ascii="Times New Roman" w:hAnsi="Times New Roman" w:cs="Times New Roman"/>
                <w:color w:val="000000"/>
              </w:rPr>
              <w:t>bluetooth</w:t>
            </w:r>
            <w:proofErr w:type="spellEnd"/>
          </w:p>
          <w:p w14:paraId="18133522" w14:textId="777777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Analogowe wejścia sygnału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FB5488">
              <w:rPr>
                <w:rFonts w:ascii="Times New Roman" w:hAnsi="Times New Roman" w:cs="Times New Roman"/>
                <w:color w:val="000000"/>
              </w:rPr>
              <w:t>VGA x1</w:t>
            </w:r>
          </w:p>
          <w:p w14:paraId="33EA0CAE" w14:textId="4BA7B6F3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B5488">
              <w:rPr>
                <w:rFonts w:ascii="Times New Roman" w:hAnsi="Times New Roman" w:cs="Times New Roman"/>
                <w:b/>
                <w:bCs/>
                <w:color w:val="000000"/>
              </w:rPr>
              <w:t>Cyfrowe wejścia sygnału</w:t>
            </w:r>
            <w:r w:rsidR="009B5A4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min.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FB5488">
              <w:rPr>
                <w:rFonts w:ascii="Times New Roman" w:hAnsi="Times New Roman" w:cs="Times New Roman"/>
                <w:color w:val="000000"/>
              </w:rPr>
              <w:t>HDMI x3</w:t>
            </w:r>
            <w:r w:rsidRPr="00FB5488">
              <w:rPr>
                <w:rFonts w:ascii="Times New Roman" w:hAnsi="Times New Roman" w:cs="Times New Roman"/>
                <w:color w:val="000000"/>
              </w:rPr>
              <w:br/>
              <w:t>USB-C x1</w:t>
            </w:r>
            <w:r w:rsidR="00C3614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9B5A45">
              <w:rPr>
                <w:rFonts w:ascii="Times New Roman" w:hAnsi="Times New Roman" w:cs="Times New Roman"/>
                <w:color w:val="000000"/>
              </w:rPr>
              <w:t>4</w:t>
            </w:r>
            <w:r w:rsidR="00C36143" w:rsidRPr="00C36143">
              <w:rPr>
                <w:rFonts w:ascii="Times New Roman" w:hAnsi="Times New Roman" w:cs="Times New Roman"/>
                <w:color w:val="000000"/>
              </w:rPr>
              <w:t>x USB-A</w:t>
            </w:r>
          </w:p>
          <w:p w14:paraId="4C2C80D0" w14:textId="2407C73A" w:rsidR="009B5A45" w:rsidRDefault="009B5A4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Ethernet LAN (RJ-45)</w:t>
            </w:r>
            <w:r>
              <w:rPr>
                <w:rFonts w:ascii="Times New Roman" w:hAnsi="Times New Roman" w:cs="Times New Roman"/>
                <w:color w:val="000000"/>
              </w:rPr>
              <w:t>x1</w:t>
            </w:r>
          </w:p>
          <w:p w14:paraId="34F532F2" w14:textId="777777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Głośniki wbudowane</w:t>
            </w:r>
          </w:p>
          <w:p w14:paraId="2F9E0F03" w14:textId="5B7546D8" w:rsidR="009B5A45" w:rsidRPr="009B5A45" w:rsidRDefault="009B5A45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color w:val="000000"/>
              </w:rPr>
              <w:t>Montaż naścienny / rzutowanie na sufit -tak</w:t>
            </w:r>
          </w:p>
          <w:p w14:paraId="49C0FF75" w14:textId="7777777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Odtwarzanie multimediów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14:paraId="682451B2" w14:textId="77777777" w:rsidR="00C36143" w:rsidRDefault="00C36143" w:rsidP="00C36143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>System operacyjny: Android</w:t>
            </w:r>
          </w:p>
          <w:p w14:paraId="10369AE1" w14:textId="26BF62D5" w:rsidR="009B5A45" w:rsidRDefault="009B5A45" w:rsidP="009B5A45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A45">
              <w:rPr>
                <w:rFonts w:ascii="Times New Roman" w:hAnsi="Times New Roman" w:cs="Times New Roman"/>
                <w:b/>
                <w:bCs/>
                <w:color w:val="000000"/>
              </w:rPr>
              <w:t>RAM: </w:t>
            </w:r>
            <w:r w:rsidRPr="009B5A45">
              <w:rPr>
                <w:rFonts w:ascii="Times New Roman" w:hAnsi="Times New Roman" w:cs="Times New Roman"/>
                <w:color w:val="000000"/>
              </w:rPr>
              <w:t>min.4 GB</w:t>
            </w:r>
          </w:p>
          <w:p w14:paraId="788E55BB" w14:textId="18AC2D76" w:rsidR="0086580A" w:rsidRPr="0086580A" w:rsidRDefault="0086580A" w:rsidP="0086580A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580A">
              <w:rPr>
                <w:rFonts w:ascii="Times New Roman" w:hAnsi="Times New Roman" w:cs="Times New Roman"/>
                <w:b/>
                <w:bCs/>
                <w:color w:val="000000"/>
              </w:rPr>
              <w:t>Pamięć ROM: </w:t>
            </w:r>
            <w:r w:rsidRPr="0086580A">
              <w:rPr>
                <w:rFonts w:ascii="Times New Roman" w:hAnsi="Times New Roman" w:cs="Times New Roman"/>
                <w:color w:val="000000"/>
              </w:rPr>
              <w:t>32 GB</w:t>
            </w:r>
          </w:p>
          <w:p w14:paraId="0C1508A5" w14:textId="5E0AB317" w:rsidR="009C224E" w:rsidRDefault="009C224E" w:rsidP="00BA7ED0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F2562">
              <w:rPr>
                <w:rFonts w:ascii="Times New Roman" w:hAnsi="Times New Roman" w:cs="Times New Roman"/>
                <w:b/>
                <w:bCs/>
                <w:color w:val="000000"/>
              </w:rPr>
              <w:t>Zintegrowane oprogramowanie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</w:t>
            </w:r>
            <w:r w:rsidRPr="007C40B2">
              <w:rPr>
                <w:rFonts w:ascii="Times New Roman" w:hAnsi="Times New Roman" w:cs="Times New Roman"/>
                <w:color w:val="000000"/>
              </w:rPr>
              <w:t>o</w:t>
            </w:r>
            <w:r w:rsidRPr="007F2562">
              <w:rPr>
                <w:rFonts w:ascii="Times New Roman" w:hAnsi="Times New Roman" w:cs="Times New Roman"/>
                <w:color w:val="000000"/>
              </w:rPr>
              <w:t>programowanie </w:t>
            </w:r>
            <w:proofErr w:type="spellStart"/>
            <w:r w:rsidRPr="007F2562">
              <w:rPr>
                <w:rFonts w:ascii="Times New Roman" w:hAnsi="Times New Roman" w:cs="Times New Roman"/>
                <w:color w:val="000000"/>
              </w:rPr>
              <w:t>iiWare</w:t>
            </w:r>
            <w:proofErr w:type="spellEnd"/>
            <w:r w:rsidRPr="007F2562">
              <w:rPr>
                <w:rFonts w:ascii="Times New Roman" w:hAnsi="Times New Roman" w:cs="Times New Roman"/>
                <w:color w:val="000000"/>
              </w:rPr>
              <w:t> 10 (Android 11)</w:t>
            </w:r>
            <w:r>
              <w:rPr>
                <w:rFonts w:ascii="Times New Roman" w:hAnsi="Times New Roman" w:cs="Times New Roman"/>
                <w:color w:val="000000"/>
              </w:rPr>
              <w:t xml:space="preserve"> lub równoważne</w:t>
            </w:r>
            <w:r w:rsidRPr="007F2562">
              <w:rPr>
                <w:rFonts w:ascii="Times New Roman" w:hAnsi="Times New Roman" w:cs="Times New Roman"/>
                <w:color w:val="000000"/>
              </w:rPr>
              <w:t>,, przeglądarkę sieci WWW, system zarządzania plikami, pakiet WPS Office i aplikacje pozwalające na bezprzewodowe łączenie z urządzeniami Windows/iOS/Android</w:t>
            </w:r>
          </w:p>
          <w:p w14:paraId="1DF94CF4" w14:textId="12DAD398" w:rsidR="009C224E" w:rsidRDefault="00C36143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Dodatkowe wyposażenie: </w:t>
            </w:r>
            <w:r w:rsidR="009C224E" w:rsidRPr="00A537A7">
              <w:rPr>
                <w:rFonts w:ascii="Times New Roman" w:hAnsi="Times New Roman" w:cs="Times New Roman"/>
                <w:color w:val="000000"/>
              </w:rPr>
              <w:t>Pełne okablowanie,</w:t>
            </w:r>
            <w:r w:rsidR="009C224E">
              <w:rPr>
                <w:rFonts w:ascii="Times New Roman" w:hAnsi="Times New Roman" w:cs="Times New Roman"/>
                <w:color w:val="000000"/>
              </w:rPr>
              <w:t xml:space="preserve"> pilot, </w:t>
            </w:r>
            <w:r w:rsidR="00096558" w:rsidRPr="00096558">
              <w:rPr>
                <w:rFonts w:ascii="Times New Roman" w:hAnsi="Times New Roman" w:cs="Times New Roman"/>
                <w:color w:val="000000"/>
              </w:rPr>
              <w:t>kabel zasilający</w:t>
            </w:r>
            <w:r w:rsidR="009C224E">
              <w:rPr>
                <w:rFonts w:ascii="Times New Roman" w:hAnsi="Times New Roman" w:cs="Times New Roman"/>
                <w:color w:val="000000"/>
              </w:rPr>
              <w:t>,</w:t>
            </w:r>
            <w:r w:rsidR="009C224E" w:rsidRPr="00A537A7">
              <w:rPr>
                <w:rFonts w:ascii="Times New Roman" w:hAnsi="Times New Roman" w:cs="Times New Roman"/>
                <w:color w:val="000000"/>
              </w:rPr>
              <w:t xml:space="preserve"> dostawa, montaż  oraz </w:t>
            </w:r>
            <w:r w:rsidR="009C224E" w:rsidRPr="00A537A7">
              <w:rPr>
                <w:rFonts w:ascii="Times New Roman" w:hAnsi="Times New Roman" w:cs="Times New Roman"/>
                <w:color w:val="000000"/>
              </w:rPr>
              <w:lastRenderedPageBreak/>
              <w:t>szkolenie dla nauczycieli z obsługi sprzętu.</w:t>
            </w:r>
          </w:p>
          <w:p w14:paraId="0009EA29" w14:textId="77777777" w:rsidR="009C224E" w:rsidRPr="00A537A7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3A6A">
              <w:rPr>
                <w:rFonts w:ascii="Times New Roman" w:hAnsi="Times New Roman" w:cs="Times New Roman"/>
                <w:b/>
                <w:bCs/>
              </w:rPr>
              <w:t>Gwarancja –</w:t>
            </w:r>
            <w:r w:rsidRPr="00013A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min. 24</w:t>
            </w:r>
            <w:r w:rsidRPr="00013A6A">
              <w:rPr>
                <w:rFonts w:ascii="Times New Roman" w:hAnsi="Times New Roman" w:cs="Times New Roman"/>
              </w:rPr>
              <w:t xml:space="preserve"> miesięcy</w:t>
            </w:r>
          </w:p>
        </w:tc>
      </w:tr>
      <w:tr w:rsidR="008D47AB" w:rsidRPr="00013A6A" w14:paraId="2251ADB4" w14:textId="77777777" w:rsidTr="00BA7ED0">
        <w:tc>
          <w:tcPr>
            <w:tcW w:w="846" w:type="dxa"/>
          </w:tcPr>
          <w:p w14:paraId="1594DFFB" w14:textId="130E4FEC" w:rsidR="008D47AB" w:rsidRDefault="009B39AB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3685" w:type="dxa"/>
          </w:tcPr>
          <w:p w14:paraId="0B616C3D" w14:textId="4FF24FE0" w:rsidR="008D47AB" w:rsidRPr="00421B0C" w:rsidRDefault="00421B0C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1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Okulary wirtualnej rzeczywistość </w:t>
            </w:r>
            <w:proofErr w:type="spellStart"/>
            <w:r w:rsidRPr="00421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ClassVR</w:t>
            </w:r>
            <w:proofErr w:type="spellEnd"/>
            <w:r w:rsidRPr="00421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21B0C">
              <w:rPr>
                <w:rFonts w:ascii="Times New Roman" w:hAnsi="Times New Roman" w:cs="Times New Roman"/>
                <w:b/>
                <w:bCs/>
                <w:color w:val="000000"/>
              </w:rPr>
              <w:t>– 4 zestawy </w:t>
            </w:r>
          </w:p>
        </w:tc>
        <w:tc>
          <w:tcPr>
            <w:tcW w:w="4531" w:type="dxa"/>
          </w:tcPr>
          <w:p w14:paraId="03F5B3B2" w14:textId="6F5A93A1" w:rsidR="00930FC6" w:rsidRDefault="00930FC6" w:rsidP="00FD16B2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Uwaga na 1 zestaw składa się </w:t>
            </w:r>
            <w:r w:rsidRPr="00930FC6">
              <w:rPr>
                <w:rFonts w:ascii="Times New Roman" w:hAnsi="Times New Roman" w:cs="Times New Roman"/>
                <w:sz w:val="24"/>
                <w:szCs w:val="24"/>
              </w:rPr>
              <w:t>4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FC6">
              <w:rPr>
                <w:rFonts w:ascii="Times New Roman" w:hAnsi="Times New Roman" w:cs="Times New Roman"/>
                <w:sz w:val="24"/>
                <w:szCs w:val="24"/>
              </w:rPr>
              <w:t xml:space="preserve"> zaawansowanych okularów wirtualnej rzeczywistości  </w:t>
            </w:r>
            <w:proofErr w:type="spellStart"/>
            <w:r w:rsidRPr="00930FC6">
              <w:rPr>
                <w:rFonts w:ascii="Times New Roman" w:hAnsi="Times New Roman" w:cs="Times New Roman"/>
                <w:sz w:val="24"/>
                <w:szCs w:val="24"/>
              </w:rPr>
              <w:t>ClassVR</w:t>
            </w:r>
            <w:proofErr w:type="spellEnd"/>
            <w:r w:rsidRPr="00930FC6">
              <w:rPr>
                <w:rFonts w:ascii="Times New Roman" w:hAnsi="Times New Roman" w:cs="Times New Roman"/>
                <w:sz w:val="24"/>
                <w:szCs w:val="24"/>
              </w:rPr>
              <w:t xml:space="preserve"> 64gb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(czyli łącznie 4 zestawy po 4 sztuki w</w:t>
            </w:r>
            <w:r w:rsidR="00737D0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zestawie)</w:t>
            </w:r>
          </w:p>
          <w:p w14:paraId="55E8F5BE" w14:textId="374C44BC" w:rsidR="00FD16B2" w:rsidRPr="00CF3FC3" w:rsidRDefault="00FD16B2" w:rsidP="00FD16B2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Okulary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winny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 posiadać:</w:t>
            </w:r>
          </w:p>
          <w:p w14:paraId="65285835" w14:textId="129F8A5E" w:rsidR="00FD16B2" w:rsidRPr="00CF3FC3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Min. ośmiordzeniowy procesor </w:t>
            </w:r>
            <w:proofErr w:type="spellStart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Qualcomm</w:t>
            </w:r>
            <w:proofErr w:type="spellEnd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Snapdragon</w:t>
            </w:r>
            <w:proofErr w:type="spellEnd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 XR1</w:t>
            </w:r>
          </w:p>
          <w:p w14:paraId="57CCCF74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Soczewk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Fresnela</w:t>
            </w:r>
            <w:proofErr w:type="spellEnd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/ soczewka </w:t>
            </w:r>
            <w:proofErr w:type="spellStart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asferyczna</w:t>
            </w:r>
            <w:proofErr w:type="spellEnd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100 stopni FOV</w:t>
            </w:r>
          </w:p>
          <w:p w14:paraId="673F8C0D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Przedni aparat 13 </w:t>
            </w:r>
            <w:proofErr w:type="spellStart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Mpx</w:t>
            </w:r>
            <w:proofErr w:type="spellEnd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autofokusem</w:t>
            </w:r>
            <w:proofErr w:type="spellEnd"/>
          </w:p>
          <w:p w14:paraId="0BECB2AE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5,5-calowy  wyświetlacz o wysokiej rozdzielczości 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2560 x 1440</w:t>
            </w:r>
          </w:p>
          <w:p w14:paraId="128F7C87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Polimerow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ą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bateri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litowo</w:t>
            </w:r>
            <w:proofErr w:type="spellEnd"/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-jonow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A90D2E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Min. 4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 godzin pracy na jednej baterii</w:t>
            </w:r>
          </w:p>
          <w:p w14:paraId="20AEBA49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Ładowanie / wejście USB-C dla kontrolera ręcznego</w:t>
            </w:r>
          </w:p>
          <w:p w14:paraId="6A2D4474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 xml:space="preserve">Mocowanie na głowę z regulacją w 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3 kierunkach za pomocą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pasków z tyłu</w:t>
            </w:r>
          </w:p>
          <w:p w14:paraId="65A81059" w14:textId="77777777" w:rsidR="00FD16B2" w:rsidRPr="00AE5AF1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3 GB DDR RAM i 64 GB wewnętrznej pamięci masowej</w:t>
            </w:r>
          </w:p>
          <w:p w14:paraId="7B8809FC" w14:textId="77777777" w:rsidR="00FD16B2" w:rsidRPr="00CF3FC3" w:rsidRDefault="00FD16B2" w:rsidP="00FD16B2">
            <w:pPr>
              <w:numPr>
                <w:ilvl w:val="0"/>
                <w:numId w:val="25"/>
              </w:num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AF1">
              <w:rPr>
                <w:rFonts w:ascii="Times New Roman" w:hAnsi="Times New Roman" w:cs="Times New Roman"/>
                <w:sz w:val="24"/>
                <w:szCs w:val="24"/>
              </w:rPr>
              <w:t>Zintegrowane podwójne głośnik</w:t>
            </w: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2CF3F8B7" w14:textId="77777777" w:rsidR="00FD16B2" w:rsidRDefault="00FD16B2" w:rsidP="00FD16B2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- min. 4 kontrolery ręczne zasilane przez zestaw </w:t>
            </w:r>
            <w:proofErr w:type="spellStart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ClassVR</w:t>
            </w:r>
            <w:proofErr w:type="spellEnd"/>
            <w:r w:rsidRPr="00CF3FC3">
              <w:rPr>
                <w:rFonts w:ascii="Times New Roman" w:hAnsi="Times New Roman" w:cs="Times New Roman"/>
                <w:sz w:val="24"/>
                <w:szCs w:val="24"/>
              </w:rPr>
              <w:t> (do każdych okularów)</w:t>
            </w:r>
          </w:p>
          <w:p w14:paraId="36B54AA3" w14:textId="00DE6740" w:rsidR="00FD16B2" w:rsidRPr="00CF3FC3" w:rsidRDefault="00737D01" w:rsidP="00FD16B2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16B2"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obrazowanie miejsc w trybie 360°, trójwymiarowych obiekty i złożonych struktur. </w:t>
            </w:r>
            <w:r w:rsidR="00FD16B2" w:rsidRPr="0010609B">
              <w:rPr>
                <w:rFonts w:ascii="Times New Roman" w:hAnsi="Times New Roman" w:cs="Times New Roman"/>
                <w:sz w:val="24"/>
                <w:szCs w:val="24"/>
              </w:rPr>
              <w:t xml:space="preserve">Gogle </w:t>
            </w:r>
            <w:r w:rsidR="00FD16B2"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z możliwością </w:t>
            </w:r>
            <w:r w:rsidR="00FD16B2" w:rsidRPr="0010609B">
              <w:rPr>
                <w:rFonts w:ascii="Times New Roman" w:hAnsi="Times New Roman" w:cs="Times New Roman"/>
                <w:sz w:val="24"/>
                <w:szCs w:val="24"/>
              </w:rPr>
              <w:t>prac</w:t>
            </w:r>
            <w:r w:rsidR="00FD16B2" w:rsidRPr="00CF3FC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D16B2" w:rsidRPr="0010609B">
              <w:rPr>
                <w:rFonts w:ascii="Times New Roman" w:hAnsi="Times New Roman" w:cs="Times New Roman"/>
                <w:sz w:val="24"/>
                <w:szCs w:val="24"/>
              </w:rPr>
              <w:t xml:space="preserve"> w okularach korekcyjnych</w:t>
            </w:r>
          </w:p>
          <w:p w14:paraId="26995B2D" w14:textId="77777777" w:rsidR="00FD16B2" w:rsidRPr="00CF3FC3" w:rsidRDefault="00FD16B2" w:rsidP="00FD16B2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FC3">
              <w:rPr>
                <w:rFonts w:ascii="Times New Roman" w:hAnsi="Times New Roman" w:cs="Times New Roman"/>
                <w:sz w:val="24"/>
                <w:szCs w:val="24"/>
              </w:rPr>
              <w:t xml:space="preserve">- walizka do przechowywania/ etui </w:t>
            </w:r>
          </w:p>
          <w:p w14:paraId="23FAC26A" w14:textId="77777777" w:rsidR="00737D01" w:rsidRPr="00193983" w:rsidRDefault="00737D01" w:rsidP="00737D01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939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 –</w:t>
            </w:r>
            <w:r w:rsidRPr="00193983">
              <w:rPr>
                <w:rFonts w:ascii="Times New Roman" w:hAnsi="Times New Roman" w:cs="Times New Roman"/>
                <w:sz w:val="24"/>
                <w:szCs w:val="24"/>
              </w:rPr>
              <w:t xml:space="preserve"> min. 24 miesięcy</w:t>
            </w:r>
          </w:p>
          <w:p w14:paraId="338221A6" w14:textId="77777777" w:rsidR="008D47AB" w:rsidRPr="002E5ABD" w:rsidRDefault="008D47AB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C224E" w:rsidRPr="00013A6A" w14:paraId="1AF29068" w14:textId="77777777" w:rsidTr="00BA7ED0">
        <w:tc>
          <w:tcPr>
            <w:tcW w:w="846" w:type="dxa"/>
          </w:tcPr>
          <w:p w14:paraId="2D4917C8" w14:textId="175509A2" w:rsidR="009C224E" w:rsidRPr="00013A6A" w:rsidRDefault="009B39AB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85" w:type="dxa"/>
          </w:tcPr>
          <w:p w14:paraId="68221503" w14:textId="55D98219" w:rsidR="009C224E" w:rsidRPr="008474B4" w:rsidRDefault="00330776" w:rsidP="00330776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211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Z</w:t>
            </w:r>
            <w:r w:rsidRPr="00330776">
              <w:rPr>
                <w:rFonts w:ascii="Times New Roman" w:hAnsi="Times New Roman" w:cs="Times New Roman"/>
                <w:b/>
                <w:bCs/>
                <w:color w:val="000000"/>
              </w:rPr>
              <w:t>estaw pracowni językowej na 15 stanowisk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1 zestaw </w:t>
            </w:r>
          </w:p>
        </w:tc>
        <w:tc>
          <w:tcPr>
            <w:tcW w:w="4531" w:type="dxa"/>
          </w:tcPr>
          <w:p w14:paraId="3D662BB3" w14:textId="6B9656DE" w:rsidR="00330776" w:rsidRDefault="00330776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skład zestawu sprzętu do nauki języków obcych wchodzi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AF2360C" w14:textId="3C48373A" w:rsidR="00330776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Komputerowa jednostka centralna</w:t>
            </w:r>
            <w:r w:rsidR="00D40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 xml:space="preserve">w obudowie </w:t>
            </w:r>
            <w:proofErr w:type="spellStart"/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 xml:space="preserve"> 19"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zawierającą: złącze w standardzie OPS, procesor </w:t>
            </w:r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 xml:space="preserve">o wyniku w testach </w:t>
            </w:r>
            <w:proofErr w:type="spellStart"/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>CrossMark</w:t>
            </w:r>
            <w:proofErr w:type="spellEnd"/>
            <w:r w:rsidR="00D40338" w:rsidRPr="00D40338">
              <w:rPr>
                <w:rFonts w:ascii="Times New Roman" w:hAnsi="Times New Roman" w:cs="Times New Roman"/>
                <w:sz w:val="24"/>
                <w:szCs w:val="24"/>
              </w:rPr>
              <w:t xml:space="preserve"> minimum 1400 punktów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250" w:rsidRPr="00951250">
              <w:rPr>
                <w:rFonts w:ascii="Roboto" w:hAnsi="Roboto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951250" w:rsidRPr="00951250">
              <w:rPr>
                <w:rFonts w:ascii="Times New Roman" w:hAnsi="Times New Roman" w:cs="Times New Roman"/>
                <w:sz w:val="24"/>
                <w:szCs w:val="24"/>
              </w:rPr>
              <w:t>16 GB SO-DIMM DDR4 3200 MHz</w:t>
            </w:r>
            <w:r w:rsidR="009512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51250" w:rsidRPr="00951250">
              <w:rPr>
                <w:rFonts w:ascii="Roboto" w:hAnsi="Roboto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951250" w:rsidRPr="00951250">
              <w:rPr>
                <w:rFonts w:ascii="Times New Roman" w:hAnsi="Times New Roman" w:cs="Times New Roman"/>
                <w:sz w:val="24"/>
                <w:szCs w:val="24"/>
              </w:rPr>
              <w:t xml:space="preserve">/ 1 slot </w:t>
            </w:r>
            <w:r w:rsidR="00951250" w:rsidRPr="00951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wolny na płycie gł</w:t>
            </w:r>
            <w:r w:rsidR="00951250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="00951250" w:rsidRPr="00951250">
              <w:rPr>
                <w:rFonts w:ascii="Times New Roman" w:hAnsi="Times New Roman" w:cs="Times New Roman"/>
                <w:sz w:val="24"/>
                <w:szCs w:val="24"/>
              </w:rPr>
              <w:t>wne</w:t>
            </w:r>
            <w:r w:rsidR="00951250">
              <w:rPr>
                <w:rFonts w:ascii="Times New Roman" w:hAnsi="Times New Roman" w:cs="Times New Roman"/>
                <w:sz w:val="24"/>
                <w:szCs w:val="24"/>
              </w:rPr>
              <w:t xml:space="preserve">j, </w:t>
            </w:r>
            <w:r w:rsidR="00944650" w:rsidRPr="009446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3D75" w:rsidRPr="00613D75">
              <w:rPr>
                <w:rFonts w:ascii="Times New Roman" w:hAnsi="Times New Roman" w:cs="Times New Roman"/>
                <w:sz w:val="24"/>
                <w:szCs w:val="24"/>
              </w:rPr>
              <w:t xml:space="preserve">1000 GB NVME M.2 2280 (wsparcie dla M.2 </w:t>
            </w:r>
            <w:proofErr w:type="spellStart"/>
            <w:r w:rsidR="00613D75" w:rsidRPr="00613D75">
              <w:rPr>
                <w:rFonts w:ascii="Times New Roman" w:hAnsi="Times New Roman" w:cs="Times New Roman"/>
                <w:sz w:val="24"/>
                <w:szCs w:val="24"/>
              </w:rPr>
              <w:t>PCIe</w:t>
            </w:r>
            <w:proofErr w:type="spellEnd"/>
            <w:r w:rsidR="00613D75" w:rsidRPr="00613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3D75" w:rsidRPr="00613D75"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  <w:r w:rsidR="00613D75" w:rsidRPr="00613D75">
              <w:rPr>
                <w:rFonts w:ascii="Times New Roman" w:hAnsi="Times New Roman" w:cs="Times New Roman"/>
                <w:sz w:val="24"/>
                <w:szCs w:val="24"/>
              </w:rPr>
              <w:t xml:space="preserve"> / M.2 SATA / max 1 TB</w:t>
            </w:r>
            <w:r w:rsidR="00613D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4650" w:rsidRPr="00944650">
              <w:rPr>
                <w:rFonts w:ascii="Times New Roman" w:hAnsi="Times New Roman" w:cs="Times New Roman"/>
                <w:sz w:val="24"/>
                <w:szCs w:val="24"/>
              </w:rPr>
              <w:t>złącze SATA na dodatkowy dysk</w:t>
            </w:r>
            <w:r w:rsidR="009446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napęd DVD,</w:t>
            </w:r>
          </w:p>
          <w:p w14:paraId="20B1D7AD" w14:textId="3C86B731" w:rsidR="00951250" w:rsidRDefault="00951250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250">
              <w:rPr>
                <w:rFonts w:ascii="Times New Roman" w:hAnsi="Times New Roman" w:cs="Times New Roman"/>
                <w:sz w:val="24"/>
                <w:szCs w:val="24"/>
              </w:rPr>
              <w:t> Bluetooth</w:t>
            </w:r>
            <w:r w:rsidR="00944650">
              <w:rPr>
                <w:rFonts w:ascii="Times New Roman" w:hAnsi="Times New Roman" w:cs="Times New Roman"/>
                <w:sz w:val="24"/>
                <w:szCs w:val="24"/>
              </w:rPr>
              <w:t xml:space="preserve"> 5.3</w:t>
            </w:r>
          </w:p>
          <w:p w14:paraId="378D52C4" w14:textId="169DB5D0" w:rsidR="00951250" w:rsidRDefault="00951250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250">
              <w:rPr>
                <w:rFonts w:ascii="Times New Roman" w:hAnsi="Times New Roman" w:cs="Times New Roman"/>
                <w:sz w:val="24"/>
                <w:szCs w:val="24"/>
              </w:rPr>
              <w:t>HDMI 2.0</w:t>
            </w:r>
          </w:p>
          <w:p w14:paraId="580A3F97" w14:textId="28C998D3" w:rsidR="00951250" w:rsidRPr="009E7C58" w:rsidRDefault="00951250" w:rsidP="00951250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250">
              <w:rPr>
                <w:rFonts w:ascii="Times New Roman" w:hAnsi="Times New Roman" w:cs="Times New Roman"/>
                <w:sz w:val="24"/>
                <w:szCs w:val="24"/>
              </w:rPr>
              <w:t>DisplayPort</w:t>
            </w:r>
            <w:proofErr w:type="spellEnd"/>
            <w:r w:rsidRPr="00951250">
              <w:rPr>
                <w:rFonts w:ascii="Times New Roman" w:hAnsi="Times New Roman" w:cs="Times New Roman"/>
                <w:sz w:val="24"/>
                <w:szCs w:val="24"/>
              </w:rPr>
              <w:t xml:space="preserve"> 1.4 (wsparcie dla rozdzielczości 4k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t>60Hz),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br/>
              <w:t>Ethernet / Wi-Fi 6E 802.11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t>+ 2 anteny,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br/>
              <w:t>1 x USB typ C (obsługa wyjścia wideo),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br/>
              <w:t>wzmacniacz stereofoniczny 2x40W,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br/>
              <w:t>sprzętowy moduł obsługi rejestratora wielościeżkowego,</w:t>
            </w:r>
            <w:r w:rsidRPr="009512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7C58">
              <w:rPr>
                <w:rFonts w:ascii="Times New Roman" w:hAnsi="Times New Roman" w:cs="Times New Roman"/>
                <w:sz w:val="24"/>
                <w:szCs w:val="24"/>
              </w:rPr>
              <w:t>zintegrowaną matrycę audio umożliwiającą zestawianie połączeń</w:t>
            </w:r>
          </w:p>
          <w:p w14:paraId="6E3DEE6B" w14:textId="22FD3388" w:rsidR="00FC335E" w:rsidRDefault="00FC335E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Panel nauczyciela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o wymiarach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140x50x2mm wykonany ze stali nierdzewnej, bez widocznych śrub mocujących - montowany w blacie biurka nauczycielskiego, zawierający: przycisk z sygnalizacją LED do włączenia i wyłączenia pracowni językowej, gniazdo DIN do podłączenia słuchawek nauczyciela,  gniazdo (REC) 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combo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3,5mm, do podłączenia laptopa. Umożliwia nagrywanie i odtwarzanie w programie "Magnetofon",  gniazdo (AUX) 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3,5mm do podłączenia zewnętrznego źródła dźwięku, 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port USB do podłączenia dodatkowego urządzenia USB (np. pendrive). </w:t>
            </w:r>
          </w:p>
          <w:p w14:paraId="5B828126" w14:textId="70E95955" w:rsidR="009568B4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Komputer</w:t>
            </w:r>
            <w:r w:rsidR="0095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z </w:t>
            </w:r>
            <w:r w:rsidR="001C3C53" w:rsidRPr="001C3C53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6A1BEE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="001C3C53" w:rsidRPr="001C3C53">
              <w:rPr>
                <w:rFonts w:ascii="Times New Roman" w:hAnsi="Times New Roman" w:cs="Times New Roman"/>
                <w:sz w:val="24"/>
                <w:szCs w:val="24"/>
              </w:rPr>
              <w:t xml:space="preserve"> operacyjny</w:t>
            </w:r>
            <w:r w:rsidR="006A1BE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C3C53" w:rsidRPr="001C3C53">
              <w:rPr>
                <w:rFonts w:ascii="Times New Roman" w:hAnsi="Times New Roman" w:cs="Times New Roman"/>
                <w:sz w:val="24"/>
                <w:szCs w:val="24"/>
              </w:rPr>
              <w:t xml:space="preserve"> Windows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Win11</w:t>
            </w:r>
            <w:r w:rsidR="00EB3820">
              <w:rPr>
                <w:rFonts w:ascii="Times New Roman" w:hAnsi="Times New Roman" w:cs="Times New Roman"/>
                <w:sz w:val="24"/>
                <w:szCs w:val="24"/>
              </w:rPr>
              <w:t xml:space="preserve"> dla nauczyciela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0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8A5" w:rsidRPr="009808A5">
              <w:rPr>
                <w:rFonts w:ascii="Times New Roman" w:hAnsi="Times New Roman" w:cs="Times New Roman"/>
                <w:sz w:val="24"/>
                <w:szCs w:val="24"/>
              </w:rPr>
              <w:t>Klawiatura, mysz</w:t>
            </w:r>
          </w:p>
          <w:p w14:paraId="6E323FEC" w14:textId="22D6CE57" w:rsidR="00330776" w:rsidRPr="00330776" w:rsidRDefault="00330776" w:rsidP="00FC335E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Monitor: rozdzielczość 1920 x 1080 (</w:t>
            </w:r>
            <w:proofErr w:type="spellStart"/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FullHD</w:t>
            </w:r>
            <w:proofErr w:type="spellEnd"/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FC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 xml:space="preserve">przekątna </w:t>
            </w:r>
            <w:r w:rsidR="009568B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23,8"</w:t>
            </w:r>
            <w:r w:rsidR="00FC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złącze</w:t>
            </w:r>
            <w:r w:rsidR="0095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HDMI</w:t>
            </w:r>
            <w:r w:rsidR="00FC33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pivot</w:t>
            </w:r>
            <w:proofErr w:type="spellEnd"/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>Navigator</w:t>
            </w:r>
            <w:proofErr w:type="spellEnd"/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 xml:space="preserve"> Pro - program do sterowania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Recorder - program do nagrywania </w:t>
            </w:r>
          </w:p>
          <w:p w14:paraId="6718116E" w14:textId="191EA4A0" w:rsidR="009568B4" w:rsidRDefault="009568B4" w:rsidP="009568B4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Słuchawki z mikrofonem</w:t>
            </w:r>
            <w:r w:rsidR="00620C20"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20C20" w:rsidRPr="00122F03">
              <w:rPr>
                <w:rFonts w:ascii="Times New Roman" w:hAnsi="Times New Roman" w:cs="Times New Roman"/>
                <w:color w:val="000000"/>
                <w:u w:val="single"/>
              </w:rPr>
              <w:t>na</w:t>
            </w:r>
            <w:r w:rsidR="00F33161" w:rsidRPr="00122F03">
              <w:rPr>
                <w:rFonts w:ascii="Times New Roman" w:hAnsi="Times New Roman" w:cs="Times New Roman"/>
                <w:color w:val="000000"/>
                <w:u w:val="single"/>
              </w:rPr>
              <w:t xml:space="preserve"> min.</w:t>
            </w:r>
            <w:r w:rsidR="00620C20" w:rsidRPr="00122F03">
              <w:rPr>
                <w:rFonts w:ascii="Times New Roman" w:hAnsi="Times New Roman" w:cs="Times New Roman"/>
                <w:color w:val="000000"/>
                <w:u w:val="single"/>
              </w:rPr>
              <w:t xml:space="preserve"> 15 stanowisk</w:t>
            </w: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9568B4">
              <w:rPr>
                <w:rFonts w:ascii="Times New Roman" w:hAnsi="Times New Roman" w:cs="Times New Roman"/>
                <w:sz w:val="24"/>
                <w:szCs w:val="24"/>
              </w:rPr>
              <w:t>Parametry słuchawek:</w:t>
            </w:r>
            <w:r w:rsidRPr="009568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68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minimalna max. moc wyjściowa 100 </w:t>
            </w:r>
            <w:proofErr w:type="spellStart"/>
            <w:r w:rsidRPr="009568B4">
              <w:rPr>
                <w:rFonts w:ascii="Times New Roman" w:hAnsi="Times New Roman" w:cs="Times New Roman"/>
                <w:sz w:val="24"/>
                <w:szCs w:val="24"/>
              </w:rPr>
              <w:t>mW</w:t>
            </w:r>
            <w:proofErr w:type="spellEnd"/>
            <w:r w:rsidRPr="009568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>pasmo przenoszenia 20-20000Hz</w:t>
            </w:r>
          </w:p>
          <w:p w14:paraId="7A9D45F0" w14:textId="21F231F6" w:rsidR="00944650" w:rsidRDefault="00944650" w:rsidP="009568B4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50">
              <w:rPr>
                <w:rFonts w:ascii="Times New Roman" w:hAnsi="Times New Roman" w:cs="Times New Roman"/>
                <w:sz w:val="24"/>
                <w:szCs w:val="24"/>
              </w:rPr>
              <w:t>czułość 110±3dB.</w:t>
            </w:r>
          </w:p>
          <w:p w14:paraId="6AEFDEDF" w14:textId="486A6582" w:rsidR="00FC335E" w:rsidRDefault="00FC335E" w:rsidP="009568B4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Parametry mikrofonu:  pasmo przenoszenia 30-16000Hz, impedancja 1,2 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kΩ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, czułość 48 ±3 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F7D99A" w14:textId="0A6FF6C0" w:rsidR="009568B4" w:rsidRDefault="00FC335E" w:rsidP="009568B4">
            <w:pPr>
              <w:widowControl/>
              <w:autoSpaceDE/>
              <w:autoSpaceDN/>
              <w:spacing w:line="31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Głośnik montowany w bl</w:t>
            </w:r>
            <w:r w:rsidR="006A1BEE"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ac</w:t>
            </w: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ie biurka lektorskiego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- ilość 2 szt.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>Głośnik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t xml:space="preserve"> o parametrach: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>minimalna moc max. 80W,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>pasmo przenoszenia 30–16000Hz,</w:t>
            </w:r>
            <w:r w:rsidR="009568B4" w:rsidRPr="009568B4">
              <w:rPr>
                <w:rFonts w:ascii="Times New Roman" w:hAnsi="Times New Roman" w:cs="Times New Roman"/>
                <w:sz w:val="24"/>
                <w:szCs w:val="24"/>
              </w:rPr>
              <w:br/>
              <w:t>średnica minimum 16cm</w:t>
            </w:r>
          </w:p>
          <w:p w14:paraId="331C8C2B" w14:textId="28B50405" w:rsidR="00FB31E0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Stoliki</w:t>
            </w:r>
            <w:r w:rsidR="00BB6C2B"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/biurka</w:t>
            </w: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uczniów</w:t>
            </w:r>
            <w:r w:rsidR="00FB31E0">
              <w:rPr>
                <w:rFonts w:ascii="Times New Roman" w:hAnsi="Times New Roman" w:cs="Times New Roman"/>
                <w:sz w:val="24"/>
                <w:szCs w:val="24"/>
              </w:rPr>
              <w:t xml:space="preserve">, min. </w:t>
            </w:r>
            <w:r w:rsidR="00FB31E0" w:rsidRPr="00FB31E0">
              <w:rPr>
                <w:rFonts w:ascii="Times New Roman" w:hAnsi="Times New Roman" w:cs="Times New Roman"/>
                <w:sz w:val="24"/>
                <w:szCs w:val="24"/>
              </w:rPr>
              <w:t>120x65 cm wraz z kanałami kablowymi 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– 8 sztuk</w:t>
            </w:r>
            <w:r w:rsidR="00FB31E0">
              <w:rPr>
                <w:rFonts w:ascii="Times New Roman" w:hAnsi="Times New Roman" w:cs="Times New Roman"/>
                <w:sz w:val="24"/>
                <w:szCs w:val="24"/>
              </w:rPr>
              <w:t xml:space="preserve"> dwuosobowych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3C7110A" w14:textId="48133E13" w:rsidR="00FB31E0" w:rsidRPr="00FB31E0" w:rsidRDefault="00FB31E0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Krzesło uczniowskie</w:t>
            </w:r>
            <w:r w:rsidRPr="00FB31E0">
              <w:rPr>
                <w:rFonts w:ascii="Times New Roman" w:hAnsi="Times New Roman" w:cs="Times New Roman"/>
                <w:sz w:val="24"/>
                <w:szCs w:val="24"/>
              </w:rPr>
              <w:t xml:space="preserve"> ergonomiczne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31E0">
              <w:rPr>
                <w:rFonts w:ascii="Times New Roman" w:hAnsi="Times New Roman" w:cs="Times New Roman"/>
                <w:sz w:val="24"/>
                <w:szCs w:val="24"/>
              </w:rPr>
              <w:t>obrotowe, bez podłokietników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 sztuk</w:t>
            </w:r>
            <w:r w:rsidRPr="00FB31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8BAC69B" w14:textId="22552E72" w:rsidR="00330776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Biurko nauczyciela</w:t>
            </w:r>
            <w:r w:rsidR="00776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6017" w:rsidRPr="00776017">
              <w:rPr>
                <w:rFonts w:ascii="Times New Roman" w:hAnsi="Times New Roman" w:cs="Times New Roman"/>
                <w:sz w:val="24"/>
                <w:szCs w:val="24"/>
              </w:rPr>
              <w:t xml:space="preserve">o wymiarach </w:t>
            </w:r>
            <w:r w:rsidR="00776017">
              <w:rPr>
                <w:rFonts w:ascii="Times New Roman" w:hAnsi="Times New Roman" w:cs="Times New Roman"/>
                <w:sz w:val="24"/>
                <w:szCs w:val="24"/>
              </w:rPr>
              <w:t xml:space="preserve">ok. </w:t>
            </w:r>
            <w:r w:rsidR="00776017" w:rsidRPr="00776017">
              <w:rPr>
                <w:rFonts w:ascii="Times New Roman" w:hAnsi="Times New Roman" w:cs="Times New Roman"/>
                <w:sz w:val="24"/>
                <w:szCs w:val="24"/>
              </w:rPr>
              <w:t>150-170 cm x 75 cm</w:t>
            </w:r>
            <w:r w:rsidR="00FB3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31E0" w:rsidRPr="00FB31E0">
              <w:rPr>
                <w:rFonts w:ascii="Times New Roman" w:hAnsi="Times New Roman" w:cs="Times New Roman"/>
                <w:sz w:val="24"/>
                <w:szCs w:val="24"/>
              </w:rPr>
              <w:t>z szafką na komputer, zabudową na monitor, zamykana szafka na dokumenty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– 1 sztuka</w:t>
            </w:r>
          </w:p>
          <w:p w14:paraId="35806CF2" w14:textId="683D06E3" w:rsidR="00AD6B21" w:rsidRDefault="00AD6B21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Biurka/stoliki powinny zwierać </w:t>
            </w:r>
            <w:r w:rsidRPr="00AD6B21">
              <w:rPr>
                <w:rFonts w:ascii="Times New Roman" w:hAnsi="Times New Roman" w:cs="Times New Roman"/>
                <w:sz w:val="24"/>
                <w:szCs w:val="24"/>
              </w:rPr>
              <w:t>przepusty kablowe wynikające z aranżacji</w:t>
            </w:r>
          </w:p>
          <w:p w14:paraId="7B173F2D" w14:textId="4D386AA9" w:rsidR="00FC335E" w:rsidRPr="00330776" w:rsidRDefault="00FC335E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Stanowisko uczniowskie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min. 15 sztuk zawierające d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otykowy pulpit nie posiadający ruchomych elementów, montowany w blacie biurka</w:t>
            </w:r>
            <w:r w:rsidR="00BB6C2B">
              <w:rPr>
                <w:rFonts w:ascii="Times New Roman" w:hAnsi="Times New Roman" w:cs="Times New Roman"/>
                <w:sz w:val="24"/>
                <w:szCs w:val="24"/>
              </w:rPr>
              <w:t>/stolika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 uczniowskiego i umożliwiający: cyfrową regulację głośności słuchawek, zgłoszenie ucznia - prośba o pomoc do nauczyciela, możliwość wyłączenia przez nauczyciela dostępu do regulacji głośności przez ucznia indywidualnie lub globalnie, gniazdo DIN do podłączenia słuchawek z mikrofonem,  wejście audio (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) do odsłuchu dźwięku z podłączonego źródła - np. rejestratora cyfrowego, dyktafonu, komputera, wyjście audio (</w:t>
            </w:r>
            <w:proofErr w:type="spellStart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FC335E">
              <w:rPr>
                <w:rFonts w:ascii="Times New Roman" w:hAnsi="Times New Roman" w:cs="Times New Roman"/>
                <w:sz w:val="24"/>
                <w:szCs w:val="24"/>
              </w:rPr>
              <w:t>) do nagrywania prowadzonej konwersacji na podłączonym rejestratorze - np. komputerze, wskaźnik poziomu głośności słuchawek, wska</w:t>
            </w:r>
            <w:r w:rsidR="00122F03">
              <w:rPr>
                <w:rFonts w:ascii="Times New Roman" w:hAnsi="Times New Roman" w:cs="Times New Roman"/>
                <w:sz w:val="24"/>
                <w:szCs w:val="24"/>
              </w:rPr>
              <w:t>ź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t xml:space="preserve">nik LED </w:t>
            </w:r>
            <w:r w:rsidRPr="00FC3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zgłoszenia, sygnalizuje naciśnięcie przycisku, wskaźnik LED podsłuchu, sygnalizuje o włączonym podsłuchu ucznia, sygnalizacja jest możliwa do wyłączenia przez nauczyciela, wskaźnik LED grupy, sygnalizuje dołączenie ucznia do grupy, w trybie pracy Quiz spełnia funkcję sygnalizacji grup nieparzystych i parzystych</w:t>
            </w:r>
          </w:p>
          <w:p w14:paraId="3C7DE4A8" w14:textId="02CADCE3" w:rsidR="00944650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Moduł NOVA, 2 rodzaje słuchawek</w:t>
            </w:r>
            <w:r w:rsidR="00620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C20" w:rsidRPr="00620C20">
              <w:rPr>
                <w:rFonts w:ascii="Times New Roman" w:hAnsi="Times New Roman" w:cs="Times New Roman"/>
                <w:color w:val="000000"/>
              </w:rPr>
              <w:t xml:space="preserve">na </w:t>
            </w:r>
            <w:r w:rsidR="00F33161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620C20" w:rsidRPr="00620C20">
              <w:rPr>
                <w:rFonts w:ascii="Times New Roman" w:hAnsi="Times New Roman" w:cs="Times New Roman"/>
                <w:color w:val="000000"/>
              </w:rPr>
              <w:t>15 stanowisk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: Słuchawki z mikrofonem dynamicznym i</w:t>
            </w:r>
            <w:r w:rsidR="00620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Bezprzewodowe słuchawki lektorskie z mikrofonem </w:t>
            </w:r>
          </w:p>
          <w:p w14:paraId="0C550DD5" w14:textId="2E6FCC6A" w:rsidR="00330776" w:rsidRPr="00330776" w:rsidRDefault="00944650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30776" w:rsidRPr="00330776">
              <w:rPr>
                <w:rFonts w:ascii="Times New Roman" w:hAnsi="Times New Roman" w:cs="Times New Roman"/>
                <w:sz w:val="24"/>
                <w:szCs w:val="24"/>
              </w:rPr>
              <w:t>ulpity ucznia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44650">
              <w:rPr>
                <w:rFonts w:ascii="Times New Roman" w:hAnsi="Times New Roman" w:cs="Times New Roman"/>
                <w:sz w:val="24"/>
                <w:szCs w:val="24"/>
              </w:rPr>
              <w:t>KU-B3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44650">
              <w:rPr>
                <w:rFonts w:ascii="Times New Roman" w:hAnsi="Times New Roman" w:cs="Times New Roman"/>
                <w:sz w:val="24"/>
                <w:szCs w:val="24"/>
              </w:rPr>
              <w:t>KU-B1</w:t>
            </w:r>
            <w:r w:rsidR="00EB3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820" w:rsidRPr="00620C20">
              <w:rPr>
                <w:rFonts w:ascii="Times New Roman" w:hAnsi="Times New Roman" w:cs="Times New Roman"/>
                <w:color w:val="000000"/>
              </w:rPr>
              <w:t>na 15 stanowisk</w:t>
            </w:r>
          </w:p>
          <w:p w14:paraId="3600577B" w14:textId="77777777" w:rsidR="00330776" w:rsidRPr="00330776" w:rsidRDefault="00330776" w:rsidP="00330776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Zestaw dla niedosłyszących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(pętla </w:t>
            </w:r>
            <w:proofErr w:type="spellStart"/>
            <w:r w:rsidRPr="00330776">
              <w:rPr>
                <w:rFonts w:ascii="Times New Roman" w:hAnsi="Times New Roman" w:cs="Times New Roman"/>
                <w:sz w:val="24"/>
                <w:szCs w:val="24"/>
              </w:rPr>
              <w:t>induktofoniczna</w:t>
            </w:r>
            <w:proofErr w:type="spellEnd"/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+ mikrofon)</w:t>
            </w:r>
          </w:p>
          <w:p w14:paraId="60184226" w14:textId="1DAE8CC4" w:rsidR="00EB3820" w:rsidRDefault="00330776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Tablet</w:t>
            </w:r>
            <w:r w:rsidRPr="00330776">
              <w:rPr>
                <w:rFonts w:ascii="Times New Roman" w:hAnsi="Times New Roman" w:cs="Times New Roman"/>
                <w:sz w:val="24"/>
                <w:szCs w:val="24"/>
              </w:rPr>
              <w:t xml:space="preserve"> 10” + router do bezprzewodowego sterowania</w:t>
            </w:r>
            <w:r w:rsidR="00620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6A0475" w14:textId="1963AD1C" w:rsidR="00AD6B21" w:rsidRDefault="00AD6B21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6B21">
              <w:rPr>
                <w:rFonts w:ascii="Times New Roman" w:hAnsi="Times New Roman" w:cs="Times New Roman"/>
                <w:color w:val="000000"/>
              </w:rPr>
              <w:t>Oprogramowanie powinno umożliwiać sterowanie wszystkimi funkcjami pracowni za pomocą tabletu z dowolnym systemem operacyjnym</w:t>
            </w:r>
            <w:r w:rsidR="00D50E90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D50E90" w:rsidRPr="00D50E90">
              <w:rPr>
                <w:rFonts w:ascii="Times New Roman" w:hAnsi="Times New Roman" w:cs="Times New Roman"/>
                <w:color w:val="000000"/>
              </w:rPr>
              <w:t>Realizowane funkcje:</w:t>
            </w:r>
            <w:r w:rsidR="00D50E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50E90" w:rsidRPr="00D50E90">
              <w:rPr>
                <w:rFonts w:ascii="Times New Roman" w:hAnsi="Times New Roman" w:cs="Times New Roman"/>
                <w:color w:val="000000"/>
              </w:rPr>
              <w:t>Tworzenie list uczniów</w:t>
            </w:r>
            <w:r w:rsidR="00D50E9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D50E90" w:rsidRPr="00D50E90">
              <w:rPr>
                <w:rFonts w:ascii="Times New Roman" w:hAnsi="Times New Roman" w:cs="Times New Roman"/>
                <w:color w:val="000000"/>
              </w:rPr>
              <w:t>Przyporządkowanie uczniów z listy do numerów stanowisk</w:t>
            </w:r>
            <w:r w:rsidR="00D50E9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D50E90" w:rsidRPr="00D50E90">
              <w:rPr>
                <w:rFonts w:ascii="Times New Roman" w:hAnsi="Times New Roman" w:cs="Times New Roman"/>
                <w:color w:val="000000"/>
              </w:rPr>
              <w:t>Włączenie/wyłączenie wszystkim uczniom mikrofonu,  Włączenie/wyłączenie wszystkim uczniom słuchawek</w:t>
            </w:r>
            <w:r w:rsidR="00D50E90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0BADBFE" w14:textId="3CD2050B" w:rsidR="00330776" w:rsidRDefault="00944650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Monitor dotykowy</w:t>
            </w:r>
            <w:r w:rsidRPr="00944650">
              <w:rPr>
                <w:rFonts w:ascii="Times New Roman" w:hAnsi="Times New Roman" w:cs="Times New Roman"/>
                <w:sz w:val="24"/>
                <w:szCs w:val="24"/>
              </w:rPr>
              <w:t xml:space="preserve"> 22-24" Full HD LED</w:t>
            </w:r>
          </w:p>
          <w:p w14:paraId="7A07B66D" w14:textId="487F5ED3" w:rsidR="00944650" w:rsidRDefault="00944650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Panele Akustyczne</w:t>
            </w:r>
            <w:r w:rsidRPr="00944650">
              <w:rPr>
                <w:rFonts w:ascii="Times New Roman" w:hAnsi="Times New Roman" w:cs="Times New Roman"/>
                <w:sz w:val="24"/>
                <w:szCs w:val="24"/>
              </w:rPr>
              <w:t> -4 szt.</w:t>
            </w:r>
          </w:p>
          <w:p w14:paraId="54660112" w14:textId="355046BB" w:rsidR="00AD6B21" w:rsidRPr="00944650" w:rsidRDefault="00AD6B21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D6B21">
              <w:rPr>
                <w:rFonts w:ascii="Times New Roman" w:hAnsi="Times New Roman" w:cs="Times New Roman"/>
                <w:sz w:val="24"/>
                <w:szCs w:val="24"/>
              </w:rPr>
              <w:t>nstalacja w miejscu wskazanym przez zamawiającego, rozruch technologiczny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przeszkolenie nauczycieli</w:t>
            </w:r>
          </w:p>
          <w:p w14:paraId="3EDDC240" w14:textId="13A73577" w:rsidR="009C224E" w:rsidRPr="00193983" w:rsidRDefault="009C224E" w:rsidP="00BA7ED0">
            <w:pPr>
              <w:widowControl/>
              <w:autoSpaceDE/>
              <w:autoSpaceDN/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939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 –</w:t>
            </w:r>
            <w:r w:rsidRPr="00193983">
              <w:rPr>
                <w:rFonts w:ascii="Times New Roman" w:hAnsi="Times New Roman" w:cs="Times New Roman"/>
                <w:sz w:val="24"/>
                <w:szCs w:val="24"/>
              </w:rPr>
              <w:t xml:space="preserve"> min. 24 miesięcy</w:t>
            </w:r>
          </w:p>
          <w:p w14:paraId="5C71F5E1" w14:textId="77777777" w:rsidR="009C224E" w:rsidRPr="002E5ABD" w:rsidRDefault="009C224E" w:rsidP="00BA7ED0">
            <w:pPr>
              <w:pStyle w:val="Akapitzlist"/>
              <w:tabs>
                <w:tab w:val="left" w:pos="573"/>
                <w:tab w:val="left" w:pos="6765"/>
              </w:tabs>
              <w:spacing w:before="0"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197D1521" w14:textId="77777777" w:rsidR="009C224E" w:rsidRPr="005B4886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886">
        <w:rPr>
          <w:rFonts w:ascii="Times New Roman" w:hAnsi="Times New Roman" w:cs="Times New Roman"/>
          <w:sz w:val="24"/>
          <w:szCs w:val="24"/>
        </w:rPr>
        <w:lastRenderedPageBreak/>
        <w:t>Zamawiający zastrzega, że przedmiot zamówienia ma być fabrycznie nowy, wolny od wad i kompletny, tj. posiadający wszelkie akcesoria, przewody, kable niezbędne do ich użytkowania.</w:t>
      </w:r>
    </w:p>
    <w:p w14:paraId="6EA0573F" w14:textId="77777777" w:rsidR="009C224E" w:rsidRPr="00533C2E" w:rsidRDefault="009C224E" w:rsidP="009C224E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C2E">
        <w:rPr>
          <w:rFonts w:ascii="Times New Roman" w:hAnsi="Times New Roman" w:cs="Times New Roman"/>
          <w:sz w:val="24"/>
          <w:szCs w:val="24"/>
        </w:rPr>
        <w:t>Dostarczone urządzenia muszą być odpowiednio zapakowane, aby zapobiec uszkodzeniu w czasie dostawy. Wykonawca odpowiada za dostarczany sprzęt w czasie transportu. W przypadku uszkodzeń ponosi pełną odpowiedzialność za powstałe szkody.</w:t>
      </w:r>
    </w:p>
    <w:p w14:paraId="183FF7F0" w14:textId="77777777" w:rsidR="009C224E" w:rsidRPr="005B27C4" w:rsidRDefault="009C224E" w:rsidP="009C224E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33C2E">
        <w:rPr>
          <w:rFonts w:ascii="Times New Roman" w:hAnsi="Times New Roman" w:cs="Times New Roman"/>
          <w:sz w:val="24"/>
          <w:szCs w:val="24"/>
        </w:rPr>
        <w:lastRenderedPageBreak/>
        <w:t xml:space="preserve">W przypadku stwierdzenia, że dostarczone produkty: - są uszkodzone, posiadają wady uniemożliwiające używanie, a wady i uszkodzenia te nie powstały z winy Zamawiającego </w:t>
      </w:r>
      <w:r>
        <w:rPr>
          <w:rFonts w:ascii="Times New Roman" w:hAnsi="Times New Roman" w:cs="Times New Roman"/>
          <w:sz w:val="24"/>
          <w:szCs w:val="24"/>
        </w:rPr>
        <w:t xml:space="preserve">i Odbiorcy </w:t>
      </w:r>
      <w:r w:rsidRPr="00533C2E">
        <w:rPr>
          <w:rFonts w:ascii="Times New Roman" w:hAnsi="Times New Roman" w:cs="Times New Roman"/>
          <w:sz w:val="24"/>
          <w:szCs w:val="24"/>
        </w:rPr>
        <w:t>lub - nie spełniają wymagań Zamawiającego określonych w zapytaniu ofertowym lub - dostarczone produkty nie odpowiadają pod względem jakości, trwałości, funkcjonalności oraz parametrów technicznych Wykonawca musi wymienić je na nowe, prawidłowe, na własny koszt.</w:t>
      </w:r>
    </w:p>
    <w:p w14:paraId="141C2ACD" w14:textId="77777777" w:rsidR="005B27C4" w:rsidRPr="005B27C4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636E8">
        <w:rPr>
          <w:rFonts w:ascii="Times New Roman" w:hAnsi="Times New Roman" w:cs="Times New Roman"/>
          <w:sz w:val="24"/>
          <w:szCs w:val="24"/>
        </w:rPr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Wszystkie dostarczone pomoce dydaktyczne muszą posiadać odpowiednie atesty, certyfikaty, świadectwa jakości i spełniać wszelkie wymogi norm określonych obowiązującym prawem. </w:t>
      </w:r>
    </w:p>
    <w:p w14:paraId="691762F7" w14:textId="01BEE9CE" w:rsidR="009C224E" w:rsidRPr="0025754B" w:rsidRDefault="000C3336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C224E">
        <w:rPr>
          <w:rFonts w:ascii="Times New Roman" w:hAnsi="Times New Roman" w:cs="Times New Roman"/>
          <w:b/>
          <w:bCs/>
          <w:sz w:val="24"/>
          <w:szCs w:val="24"/>
        </w:rPr>
        <w:t>przęt</w:t>
      </w:r>
      <w:r w:rsidR="009C224E" w:rsidRPr="00F636E8">
        <w:rPr>
          <w:rFonts w:ascii="Times New Roman" w:hAnsi="Times New Roman" w:cs="Times New Roman"/>
          <w:b/>
          <w:bCs/>
          <w:sz w:val="24"/>
          <w:szCs w:val="24"/>
        </w:rPr>
        <w:t xml:space="preserve"> należy dostarczyć na własny koszt, zapakowane dla wskazanej placówki edukacyjnej</w:t>
      </w:r>
      <w:r w:rsidR="009C224E">
        <w:rPr>
          <w:rFonts w:ascii="Times New Roman" w:hAnsi="Times New Roman" w:cs="Times New Roman"/>
          <w:b/>
          <w:bCs/>
          <w:sz w:val="24"/>
          <w:szCs w:val="24"/>
        </w:rPr>
        <w:t xml:space="preserve"> w podziale tj. </w:t>
      </w:r>
    </w:p>
    <w:p w14:paraId="5528A082" w14:textId="08454DF0" w:rsidR="009C224E" w:rsidRPr="007574B2" w:rsidRDefault="009C224E" w:rsidP="007574B2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2 </w:t>
      </w:r>
      <w:r w:rsidRPr="007574B2">
        <w:rPr>
          <w:rStyle w:val="Pogrubienie"/>
          <w:rFonts w:ascii="Times New Roman" w:hAnsi="Times New Roman" w:cs="Times New Roman"/>
          <w:sz w:val="24"/>
          <w:szCs w:val="24"/>
        </w:rPr>
        <w:t xml:space="preserve">z Oddziałami Terapeutycznymi im. Jana Pawła II </w:t>
      </w: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7574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574B2">
        <w:rPr>
          <w:rFonts w:ascii="Times New Roman" w:hAnsi="Times New Roman" w:cs="Times New Roman"/>
          <w:sz w:val="24"/>
          <w:szCs w:val="24"/>
          <w:shd w:val="clear" w:color="auto" w:fill="FFFFFF"/>
        </w:rPr>
        <w:t> ul Ostrowiecka 134</w:t>
      </w:r>
      <w:r w:rsidRPr="007574B2">
        <w:rPr>
          <w:rFonts w:ascii="Times New Roman" w:hAnsi="Times New Roman" w:cs="Times New Roman"/>
          <w:sz w:val="24"/>
          <w:szCs w:val="24"/>
        </w:rPr>
        <w:t xml:space="preserve">, </w:t>
      </w:r>
      <w:r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7574B2"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, (</w:t>
      </w:r>
      <w:r w:rsidR="007574B2" w:rsidRPr="007574B2">
        <w:rPr>
          <w:rFonts w:ascii="Times New Roman" w:hAnsi="Times New Roman" w:cs="Times New Roman"/>
          <w:b/>
          <w:bCs/>
          <w:sz w:val="24"/>
          <w:szCs w:val="24"/>
        </w:rPr>
        <w:t>Okulary wirtualnej rzeczywistość </w:t>
      </w:r>
      <w:proofErr w:type="spellStart"/>
      <w:r w:rsidR="007574B2" w:rsidRPr="007574B2">
        <w:rPr>
          <w:rFonts w:ascii="Times New Roman" w:hAnsi="Times New Roman" w:cs="Times New Roman"/>
          <w:b/>
          <w:bCs/>
          <w:sz w:val="24"/>
          <w:szCs w:val="24"/>
        </w:rPr>
        <w:t>ClassVR</w:t>
      </w:r>
      <w:proofErr w:type="spellEnd"/>
      <w:r w:rsidR="007574B2" w:rsidRPr="007574B2">
        <w:rPr>
          <w:rFonts w:ascii="Times New Roman" w:hAnsi="Times New Roman" w:cs="Times New Roman"/>
          <w:b/>
          <w:bCs/>
          <w:color w:val="000000"/>
        </w:rPr>
        <w:t xml:space="preserve"> – 1 zestaw)</w:t>
      </w:r>
    </w:p>
    <w:p w14:paraId="32282914" w14:textId="7A240DAC" w:rsidR="009C224E" w:rsidRPr="00A07025" w:rsidRDefault="009C224E" w:rsidP="00A07025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9 </w:t>
      </w:r>
      <w:r w:rsidRPr="00A07025">
        <w:rPr>
          <w:rStyle w:val="Pogrubienie"/>
          <w:rFonts w:ascii="Times New Roman" w:hAnsi="Times New Roman" w:cs="Times New Roman"/>
          <w:sz w:val="24"/>
          <w:szCs w:val="24"/>
        </w:rPr>
        <w:t xml:space="preserve">im. Partyzantów Ziemi Kieleckiej </w:t>
      </w: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A0702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07025">
        <w:rPr>
          <w:rFonts w:ascii="Times New Roman" w:hAnsi="Times New Roman" w:cs="Times New Roman"/>
          <w:sz w:val="24"/>
          <w:szCs w:val="24"/>
          <w:shd w:val="clear" w:color="auto" w:fill="FFFFFF"/>
        </w:rPr>
        <w:t> ul. Oświatowa 5</w:t>
      </w:r>
      <w:r w:rsidRPr="00A07025">
        <w:rPr>
          <w:rFonts w:ascii="Times New Roman" w:hAnsi="Times New Roman" w:cs="Times New Roman"/>
          <w:sz w:val="24"/>
          <w:szCs w:val="24"/>
        </w:rPr>
        <w:t xml:space="preserve">, </w:t>
      </w:r>
      <w:r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A07025"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A07025" w:rsidRPr="00A07025">
        <w:rPr>
          <w:rFonts w:ascii="Times New Roman" w:hAnsi="Times New Roman" w:cs="Times New Roman"/>
          <w:b/>
          <w:bCs/>
          <w:color w:val="000000"/>
        </w:rPr>
        <w:t>Laptop wraz z oprogramowaniem – 15 zestawów, Monitor interaktywny – 1 zestaw</w:t>
      </w:r>
      <w:r w:rsidR="00A07025" w:rsidRPr="00A07025">
        <w:rPr>
          <w:rFonts w:ascii="Times New Roman" w:hAnsi="Times New Roman" w:cs="Times New Roman"/>
          <w:b/>
          <w:bCs/>
          <w:sz w:val="24"/>
          <w:szCs w:val="24"/>
        </w:rPr>
        <w:t>, Okulary wirtualnej rzeczywistość </w:t>
      </w:r>
      <w:proofErr w:type="spellStart"/>
      <w:r w:rsidR="00A07025" w:rsidRPr="00A07025">
        <w:rPr>
          <w:rFonts w:ascii="Times New Roman" w:hAnsi="Times New Roman" w:cs="Times New Roman"/>
          <w:b/>
          <w:bCs/>
          <w:sz w:val="24"/>
          <w:szCs w:val="24"/>
        </w:rPr>
        <w:t>ClassVR</w:t>
      </w:r>
      <w:proofErr w:type="spellEnd"/>
      <w:r w:rsidR="00A07025" w:rsidRPr="00A07025">
        <w:rPr>
          <w:rFonts w:ascii="Times New Roman" w:hAnsi="Times New Roman" w:cs="Times New Roman"/>
          <w:b/>
          <w:bCs/>
          <w:color w:val="000000"/>
        </w:rPr>
        <w:t xml:space="preserve"> – 1 zestaw)</w:t>
      </w:r>
    </w:p>
    <w:p w14:paraId="7C254FE4" w14:textId="6633F461" w:rsidR="009C224E" w:rsidRPr="00A07025" w:rsidRDefault="009C224E" w:rsidP="00A07025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Szkoła Podstawowa nr 11 </w:t>
      </w:r>
      <w:r w:rsidRPr="00A07025">
        <w:rPr>
          <w:rStyle w:val="Pogrubienie"/>
          <w:rFonts w:ascii="Times New Roman" w:hAnsi="Times New Roman" w:cs="Times New Roman"/>
          <w:sz w:val="24"/>
          <w:szCs w:val="24"/>
        </w:rPr>
        <w:t xml:space="preserve">im. mjr Jana </w:t>
      </w:r>
      <w:proofErr w:type="spellStart"/>
      <w:r w:rsidRPr="00A07025">
        <w:rPr>
          <w:rStyle w:val="Pogrubienie"/>
          <w:rFonts w:ascii="Times New Roman" w:hAnsi="Times New Roman" w:cs="Times New Roman"/>
          <w:sz w:val="24"/>
          <w:szCs w:val="24"/>
        </w:rPr>
        <w:t>Piwnika</w:t>
      </w:r>
      <w:proofErr w:type="spellEnd"/>
      <w:r w:rsidRPr="00A07025">
        <w:rPr>
          <w:rStyle w:val="Pogrubienie"/>
          <w:rFonts w:ascii="Times New Roman" w:hAnsi="Times New Roman" w:cs="Times New Roman"/>
          <w:sz w:val="24"/>
          <w:szCs w:val="24"/>
        </w:rPr>
        <w:t xml:space="preserve">  ’’Ponurego’’ </w:t>
      </w:r>
      <w:r w:rsidRPr="00A070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A0702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07025">
        <w:rPr>
          <w:rFonts w:ascii="Times New Roman" w:hAnsi="Times New Roman" w:cs="Times New Roman"/>
          <w:sz w:val="24"/>
          <w:szCs w:val="24"/>
          <w:shd w:val="clear" w:color="auto" w:fill="FFFFFF"/>
        </w:rPr>
        <w:t> ul. Leśna 2</w:t>
      </w:r>
      <w:r w:rsidRPr="00A07025">
        <w:rPr>
          <w:rFonts w:ascii="Times New Roman" w:hAnsi="Times New Roman" w:cs="Times New Roman"/>
          <w:sz w:val="24"/>
          <w:szCs w:val="24"/>
        </w:rPr>
        <w:t xml:space="preserve">, </w:t>
      </w:r>
      <w:r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A07025" w:rsidRPr="00A0702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A07025" w:rsidRPr="00A07025">
        <w:rPr>
          <w:rFonts w:ascii="Times New Roman" w:hAnsi="Times New Roman" w:cs="Times New Roman"/>
          <w:b/>
          <w:bCs/>
          <w:color w:val="000000"/>
        </w:rPr>
        <w:t>Laptop wraz z oprogramowaniem – 15 zestawów, Monitor interaktywny – 1 zestaw</w:t>
      </w:r>
      <w:r w:rsidR="00A07025" w:rsidRPr="00A07025">
        <w:rPr>
          <w:rFonts w:ascii="Times New Roman" w:hAnsi="Times New Roman" w:cs="Times New Roman"/>
          <w:b/>
          <w:bCs/>
          <w:sz w:val="24"/>
          <w:szCs w:val="24"/>
        </w:rPr>
        <w:t>, Okulary wirtualnej rzeczywistość </w:t>
      </w:r>
      <w:proofErr w:type="spellStart"/>
      <w:r w:rsidR="00A07025" w:rsidRPr="00A07025">
        <w:rPr>
          <w:rFonts w:ascii="Times New Roman" w:hAnsi="Times New Roman" w:cs="Times New Roman"/>
          <w:b/>
          <w:bCs/>
          <w:sz w:val="24"/>
          <w:szCs w:val="24"/>
        </w:rPr>
        <w:t>ClassVR</w:t>
      </w:r>
      <w:proofErr w:type="spellEnd"/>
      <w:r w:rsidR="00A07025" w:rsidRPr="00A07025">
        <w:rPr>
          <w:rFonts w:ascii="Times New Roman" w:hAnsi="Times New Roman" w:cs="Times New Roman"/>
          <w:b/>
          <w:bCs/>
          <w:color w:val="000000"/>
        </w:rPr>
        <w:t xml:space="preserve"> – 1 zestaw)</w:t>
      </w:r>
    </w:p>
    <w:p w14:paraId="15C46516" w14:textId="2BEBA55D" w:rsidR="009C224E" w:rsidRPr="007574B2" w:rsidRDefault="009C224E" w:rsidP="009C224E">
      <w:pPr>
        <w:pStyle w:val="Akapitzlist"/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Szkoła Podstawowa nr 12</w:t>
      </w:r>
      <w:r w:rsidRPr="007574B2">
        <w:rPr>
          <w:rStyle w:val="Pogrubienie"/>
          <w:rFonts w:ascii="Times New Roman" w:hAnsi="Times New Roman" w:cs="Times New Roman"/>
          <w:sz w:val="24"/>
          <w:szCs w:val="24"/>
        </w:rPr>
        <w:t xml:space="preserve"> im. Mikołaja Kopernika </w:t>
      </w:r>
      <w:r w:rsidRPr="00757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Pr="007574B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574B2">
        <w:rPr>
          <w:rFonts w:ascii="Times New Roman" w:hAnsi="Times New Roman" w:cs="Times New Roman"/>
          <w:sz w:val="24"/>
          <w:szCs w:val="24"/>
          <w:shd w:val="clear" w:color="auto" w:fill="FFFFFF"/>
        </w:rPr>
        <w:t> ul. Słoneczna 1a</w:t>
      </w:r>
      <w:r w:rsidRPr="007574B2">
        <w:rPr>
          <w:rFonts w:ascii="Times New Roman" w:hAnsi="Times New Roman" w:cs="Times New Roman"/>
          <w:sz w:val="24"/>
          <w:szCs w:val="24"/>
        </w:rPr>
        <w:t xml:space="preserve">, </w:t>
      </w:r>
      <w:r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27-200 Starachowice</w:t>
      </w:r>
      <w:r w:rsidR="00B85DA6" w:rsidRPr="007574B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(</w:t>
      </w:r>
      <w:r w:rsidR="00B85DA6" w:rsidRPr="007574B2">
        <w:rPr>
          <w:rFonts w:ascii="Times New Roman" w:hAnsi="Times New Roman" w:cs="Times New Roman"/>
          <w:b/>
          <w:bCs/>
          <w:color w:val="000000"/>
        </w:rPr>
        <w:t xml:space="preserve">Zestaw pracowni językowej na 15 stanowisk – 1 zestaw, Monitor interaktywny – 1 zestaw,  </w:t>
      </w:r>
      <w:r w:rsidR="00B85DA6" w:rsidRPr="007574B2">
        <w:rPr>
          <w:rFonts w:ascii="Times New Roman" w:hAnsi="Times New Roman" w:cs="Times New Roman"/>
          <w:b/>
          <w:bCs/>
          <w:sz w:val="24"/>
          <w:szCs w:val="24"/>
        </w:rPr>
        <w:t>Okulary wirtualnej rzeczywistość </w:t>
      </w:r>
      <w:proofErr w:type="spellStart"/>
      <w:r w:rsidR="00B85DA6" w:rsidRPr="007574B2">
        <w:rPr>
          <w:rFonts w:ascii="Times New Roman" w:hAnsi="Times New Roman" w:cs="Times New Roman"/>
          <w:b/>
          <w:bCs/>
          <w:sz w:val="24"/>
          <w:szCs w:val="24"/>
        </w:rPr>
        <w:t>ClassVR</w:t>
      </w:r>
      <w:proofErr w:type="spellEnd"/>
      <w:r w:rsidR="00B85DA6" w:rsidRPr="007574B2">
        <w:rPr>
          <w:rFonts w:ascii="Times New Roman" w:hAnsi="Times New Roman" w:cs="Times New Roman"/>
          <w:b/>
          <w:bCs/>
          <w:color w:val="000000"/>
        </w:rPr>
        <w:t xml:space="preserve"> – 1 zestaw</w:t>
      </w:r>
      <w:r w:rsidR="007574B2" w:rsidRPr="007574B2">
        <w:rPr>
          <w:rFonts w:ascii="Times New Roman" w:hAnsi="Times New Roman" w:cs="Times New Roman"/>
          <w:b/>
          <w:bCs/>
          <w:color w:val="000000"/>
        </w:rPr>
        <w:t>)</w:t>
      </w:r>
    </w:p>
    <w:p w14:paraId="61F76B34" w14:textId="77777777" w:rsidR="009C224E" w:rsidRPr="001F34BD" w:rsidRDefault="009C224E" w:rsidP="009C224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34BD">
        <w:rPr>
          <w:rFonts w:ascii="Times New Roman" w:hAnsi="Times New Roman" w:cs="Times New Roman"/>
          <w:sz w:val="24"/>
          <w:szCs w:val="24"/>
        </w:rPr>
        <w:t xml:space="preserve">oraz dostarczy Zamawiającemu dokumenty potwierdzające ich odbiór przez każdą ze szkół. Wykonawca dostarczy przedmiot zamówienia do wskazanej placówki na własny koszt i na własne ryzyko oraz zapewni rozładunek ze środków transportowych i wniesienie dostawy do pomieszczeń budynku danej placówki we wskazane miejsce w godzinach pracy placówki po uprzednim telefonicznym uzgodnieniu terminu z Zamawiającym. Wykonawca zobowiązuje się przekazać </w:t>
      </w:r>
      <w:r>
        <w:rPr>
          <w:rFonts w:ascii="Times New Roman" w:hAnsi="Times New Roman" w:cs="Times New Roman"/>
          <w:sz w:val="24"/>
          <w:szCs w:val="24"/>
        </w:rPr>
        <w:t xml:space="preserve">danej szkole </w:t>
      </w:r>
      <w:r w:rsidRPr="001F34BD">
        <w:rPr>
          <w:rFonts w:ascii="Times New Roman" w:hAnsi="Times New Roman" w:cs="Times New Roman"/>
          <w:sz w:val="24"/>
          <w:szCs w:val="24"/>
        </w:rPr>
        <w:t>dokument gwarancyjny w dniu odbioru przedmiotu dostawy.</w:t>
      </w:r>
    </w:p>
    <w:p w14:paraId="6BD882D4" w14:textId="77777777" w:rsidR="009C224E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789">
        <w:rPr>
          <w:rFonts w:ascii="Times New Roman" w:hAnsi="Times New Roman" w:cs="Times New Roman"/>
          <w:sz w:val="24"/>
          <w:szCs w:val="24"/>
        </w:rPr>
        <w:t xml:space="preserve">Wszystkie ww. materiały muszą zawierać logotypy projektu zgodnie z zasadami </w:t>
      </w:r>
      <w:r w:rsidRPr="00321789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 xml:space="preserve">Podręcznika wnioskodawcy i beneficjenta Funduszy Europejskich na lata 2021-2027 w </w:t>
      </w:r>
      <w:r w:rsidRPr="00321789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lastRenderedPageBreak/>
        <w:t>zakresie informacji i promocji</w:t>
      </w:r>
      <w:r w:rsidRPr="00321789">
        <w:rPr>
          <w:rFonts w:ascii="Times New Roman" w:hAnsi="Times New Roman" w:cs="Times New Roman"/>
          <w:sz w:val="24"/>
          <w:szCs w:val="24"/>
        </w:rPr>
        <w:t>, które zostaną przekazane przez Zamawiającego po podpisaniu umowy z wybranym Wykonawcą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64579D" w14:textId="77777777" w:rsidR="009C224E" w:rsidRDefault="009C224E" w:rsidP="009C224E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52A">
        <w:rPr>
          <w:rFonts w:ascii="Times New Roman" w:hAnsi="Times New Roman" w:cs="Times New Roman"/>
          <w:sz w:val="24"/>
          <w:szCs w:val="24"/>
        </w:rPr>
        <w:t>Zamawiający wymaga, aby oferowany przez Wykonawcę przedmiot zamówienia był fabrycznie nowy, nieużywany, nieuszkodzony, kompletny, nieobciążony prawami osób trzecich oraz winien spełniać wszystkie atesty i normy bezpieczeństwa, musi także posiadać parametry techniczne i funkcjonalne nie gorsze niż te określone w przedmiotowym zapytaniu.</w:t>
      </w:r>
      <w:bookmarkEnd w:id="4"/>
    </w:p>
    <w:p w14:paraId="7DDA958B" w14:textId="42D52652" w:rsidR="0002381F" w:rsidRPr="0002381F" w:rsidRDefault="0002381F" w:rsidP="0002381F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podpisania umowy Wykonawca załącza specyfikację sprzętu.</w:t>
      </w:r>
    </w:p>
    <w:p w14:paraId="7B2A2F9C" w14:textId="6BC5B4F3" w:rsidR="00D672FC" w:rsidRPr="006058F3" w:rsidRDefault="009F6545" w:rsidP="006058F3">
      <w:pPr>
        <w:pStyle w:val="Akapitzlist"/>
        <w:numPr>
          <w:ilvl w:val="0"/>
          <w:numId w:val="9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24E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p w14:paraId="1F70B43F" w14:textId="3B09CED8" w:rsidR="009F2AE2" w:rsidRPr="009F2AE2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1D1EE363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</w:p>
    <w:p w14:paraId="12A766A8" w14:textId="48B7767C" w:rsidR="009F2AE2" w:rsidRPr="00810498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 xml:space="preserve">ubiegania się o wykonanie zamówienia w ramach niniejszego zapytania </w:t>
      </w:r>
      <w:r w:rsidRPr="00810498">
        <w:rPr>
          <w:rFonts w:ascii="Times New Roman" w:hAnsi="Times New Roman" w:cs="Times New Roman"/>
          <w:sz w:val="24"/>
          <w:szCs w:val="24"/>
        </w:rPr>
        <w:t>ofertowego:</w:t>
      </w:r>
    </w:p>
    <w:p w14:paraId="6FBE18E0" w14:textId="77777777" w:rsidR="009F2AE2" w:rsidRPr="00810498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498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50ED9739" w14:textId="2E8C4866" w:rsidR="00721210" w:rsidRPr="00810498" w:rsidRDefault="00721210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Posiadają uprawnienia do wykonywania określonej działalności lub czynności, jeżeli przepisy prawa nakładają obowiązek posiadania takich uprawnień,</w:t>
      </w:r>
      <w:r w:rsidR="001C39F2" w:rsidRPr="00810498">
        <w:rPr>
          <w:rFonts w:ascii="Times New Roman" w:hAnsi="Times New Roman" w:cs="Times New Roman"/>
          <w:sz w:val="24"/>
          <w:szCs w:val="24"/>
        </w:rPr>
        <w:t xml:space="preserve"> nie podlegają </w:t>
      </w:r>
      <w:proofErr w:type="spellStart"/>
      <w:r w:rsidR="001C39F2" w:rsidRPr="00810498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 w:rsidR="001C39F2" w:rsidRPr="00810498">
        <w:rPr>
          <w:rFonts w:ascii="Times New Roman" w:hAnsi="Times New Roman" w:cs="Times New Roman"/>
          <w:sz w:val="24"/>
          <w:szCs w:val="24"/>
        </w:rPr>
        <w:t xml:space="preserve"> wynikającym z przepisów prawa </w:t>
      </w:r>
    </w:p>
    <w:p w14:paraId="5DE17BFD" w14:textId="5A42423A" w:rsidR="009F2AE2" w:rsidRPr="006E3F24" w:rsidRDefault="009F2AE2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498">
        <w:rPr>
          <w:rFonts w:ascii="Times New Roman" w:hAnsi="Times New Roman" w:cs="Times New Roman"/>
          <w:sz w:val="24"/>
          <w:szCs w:val="24"/>
        </w:rPr>
        <w:t>Znajdują się w sytuacji ekonomicznej i finansowej zapewniającej</w:t>
      </w:r>
      <w:r w:rsidRPr="006E3F24">
        <w:rPr>
          <w:rFonts w:ascii="Times New Roman" w:hAnsi="Times New Roman" w:cs="Times New Roman"/>
          <w:sz w:val="24"/>
          <w:szCs w:val="24"/>
        </w:rPr>
        <w:t xml:space="preserve"> wykonanie zamówienia,</w:t>
      </w:r>
    </w:p>
    <w:p w14:paraId="7F28C609" w14:textId="25385CEC" w:rsidR="009F2AE2" w:rsidRPr="006E3F24" w:rsidRDefault="009F2AE2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>
      <w:pPr>
        <w:pStyle w:val="Akapitzlist"/>
        <w:numPr>
          <w:ilvl w:val="0"/>
          <w:numId w:val="2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5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</w:t>
      </w:r>
      <w:r w:rsidR="00D75C5D" w:rsidRPr="00D75C5D">
        <w:rPr>
          <w:rFonts w:ascii="Times New Roman" w:hAnsi="Times New Roman" w:cs="Times New Roman"/>
          <w:sz w:val="24"/>
          <w:szCs w:val="24"/>
        </w:rPr>
        <w:lastRenderedPageBreak/>
        <w:t xml:space="preserve">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5"/>
    </w:p>
    <w:p w14:paraId="781EF349" w14:textId="73FFC4D6" w:rsidR="009F2AE2" w:rsidRPr="00F54F7B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3858F65F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79B2" w:rsidRPr="007263AB">
        <w:rPr>
          <w:rFonts w:ascii="Times New Roman" w:hAnsi="Times New Roman" w:cs="Times New Roman"/>
          <w:sz w:val="24"/>
          <w:szCs w:val="24"/>
        </w:rPr>
        <w:t>nie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66D1FD07" w:rsidR="008148CD" w:rsidRPr="004E7199" w:rsidRDefault="008148CD">
      <w:pPr>
        <w:numPr>
          <w:ilvl w:val="0"/>
          <w:numId w:val="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450741">
        <w:rPr>
          <w:rFonts w:ascii="Times New Roman" w:hAnsi="Times New Roman" w:cs="Times New Roman"/>
          <w:sz w:val="24"/>
          <w:szCs w:val="24"/>
        </w:rPr>
        <w:t>e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61E3674F" w14:textId="77777777" w:rsidR="00161601" w:rsidRDefault="00161601" w:rsidP="00161601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48CD"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</w:t>
      </w:r>
    </w:p>
    <w:p w14:paraId="1A69B8B2" w14:textId="76A4D1C3" w:rsidR="008148CD" w:rsidRDefault="00161601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8CD" w:rsidRPr="008148CD">
        <w:rPr>
          <w:rFonts w:ascii="Times New Roman" w:hAnsi="Times New Roman" w:cs="Times New Roman"/>
          <w:sz w:val="24"/>
          <w:szCs w:val="24"/>
        </w:rPr>
        <w:t>spełnienia niezbędnych warunków w ubieganiu się o zamówienie– zgodnie z zapisami pkt. V.</w:t>
      </w:r>
    </w:p>
    <w:p w14:paraId="2D8E5A7E" w14:textId="77777777" w:rsidR="00FF0AA5" w:rsidRPr="004F3E62" w:rsidRDefault="00FF0AA5" w:rsidP="00161601">
      <w:pPr>
        <w:tabs>
          <w:tab w:val="left" w:pos="573"/>
          <w:tab w:val="left" w:pos="6765"/>
        </w:tabs>
        <w:spacing w:line="276" w:lineRule="auto"/>
        <w:ind w:left="573"/>
        <w:jc w:val="both"/>
        <w:rPr>
          <w:rFonts w:ascii="Times New Roman" w:hAnsi="Times New Roman" w:cs="Times New Roman"/>
          <w:sz w:val="24"/>
          <w:szCs w:val="24"/>
        </w:rPr>
      </w:pPr>
    </w:p>
    <w:p w14:paraId="64DF521A" w14:textId="7B7D2E9C" w:rsidR="008148CD" w:rsidRPr="00F54F7B" w:rsidRDefault="008148CD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142A90D4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apytania ofertowego </w:t>
      </w:r>
      <w:r w:rsidR="002B5E46" w:rsidRPr="002B5E46">
        <w:rPr>
          <w:rFonts w:ascii="Times New Roman" w:hAnsi="Times New Roman" w:cs="Times New Roman"/>
          <w:sz w:val="24"/>
          <w:szCs w:val="24"/>
        </w:rPr>
        <w:lastRenderedPageBreak/>
        <w:t>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eżeli udzielenie wyjaśnień nie jest możliwe nie później niż 2 dni robocze przed upływem terminu składania ofert, Zamawiający odpowiednio przedłuża termin składania 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1462CB68" w14:textId="5AE6CB12" w:rsidR="002C0B77" w:rsidRDefault="002C0B77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C9AD741" w14:textId="77777777" w:rsidR="00227FF4" w:rsidRPr="008148CD" w:rsidRDefault="00227FF4" w:rsidP="00C8029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Pr="00227FF4" w:rsidRDefault="00227FF4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2429D39C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</w:t>
            </w:r>
            <w:r w:rsidR="00352DAB"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zakup</w:t>
            </w:r>
            <w:proofErr w:type="spellEnd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i</w:t>
            </w:r>
            <w:proofErr w:type="spellEnd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dostawę</w:t>
            </w:r>
            <w:proofErr w:type="spellEnd"/>
            <w:r w:rsidR="00352DAB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135A8A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sprzętu</w:t>
            </w:r>
            <w:proofErr w:type="spellEnd"/>
          </w:p>
        </w:tc>
        <w:tc>
          <w:tcPr>
            <w:tcW w:w="1948" w:type="dxa"/>
          </w:tcPr>
          <w:p w14:paraId="66FAA7A3" w14:textId="2E6B8BE8" w:rsidR="00E45686" w:rsidRPr="00227FF4" w:rsidRDefault="001D7002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9</w:t>
            </w:r>
            <w:r w:rsidR="00E45686"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0 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>
      <w:pPr>
        <w:pStyle w:val="Akapitzlist"/>
        <w:numPr>
          <w:ilvl w:val="0"/>
          <w:numId w:val="8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18A7AE08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  <w:r w:rsidR="001D7002">
        <w:rPr>
          <w:rFonts w:ascii="Times New Roman" w:hAnsi="Times New Roman" w:cs="Times New Roman"/>
          <w:sz w:val="24"/>
          <w:szCs w:val="24"/>
        </w:rPr>
        <w:t>9</w:t>
      </w:r>
      <w:r w:rsidRPr="00227FF4">
        <w:rPr>
          <w:rFonts w:ascii="Times New Roman" w:hAnsi="Times New Roman" w:cs="Times New Roman"/>
          <w:sz w:val="24"/>
          <w:szCs w:val="24"/>
        </w:rPr>
        <w:t>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7C6EBEF9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="001D70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0B110" w14:textId="05E9B394" w:rsidR="00D12F0F" w:rsidRDefault="00D12F0F" w:rsidP="001D7002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62051" w14:textId="61BF7445" w:rsidR="00227FF4" w:rsidRDefault="001D7002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2F0F" w:rsidRPr="00227FF4">
        <w:rPr>
          <w:rFonts w:ascii="Times New Roman" w:hAnsi="Times New Roman" w:cs="Times New Roman"/>
          <w:sz w:val="24"/>
          <w:szCs w:val="24"/>
        </w:rPr>
        <w:t xml:space="preserve">. Oferent może uzyskać maksymalnie </w:t>
      </w:r>
      <w:r w:rsidR="00D12F0F">
        <w:rPr>
          <w:rFonts w:ascii="Times New Roman" w:hAnsi="Times New Roman" w:cs="Times New Roman"/>
          <w:sz w:val="24"/>
          <w:szCs w:val="24"/>
        </w:rPr>
        <w:t>1</w:t>
      </w:r>
      <w:r w:rsidR="00D12F0F" w:rsidRPr="00227FF4">
        <w:rPr>
          <w:rFonts w:ascii="Times New Roman" w:hAnsi="Times New Roman" w:cs="Times New Roman"/>
          <w:sz w:val="24"/>
          <w:szCs w:val="24"/>
        </w:rPr>
        <w:t>0 punktów w kryterium dotyczącym</w:t>
      </w:r>
      <w:r w:rsidR="00D12F0F">
        <w:rPr>
          <w:rFonts w:ascii="Times New Roman" w:hAnsi="Times New Roman" w:cs="Times New Roman"/>
          <w:sz w:val="24"/>
          <w:szCs w:val="24"/>
        </w:rPr>
        <w:t xml:space="preserve"> aspektu </w:t>
      </w:r>
      <w:r w:rsidR="00D12F0F">
        <w:rPr>
          <w:rFonts w:ascii="Times New Roman" w:hAnsi="Times New Roman" w:cs="Times New Roman"/>
          <w:sz w:val="24"/>
          <w:szCs w:val="24"/>
        </w:rPr>
        <w:lastRenderedPageBreak/>
        <w:t xml:space="preserve">społecznego, jeśli </w:t>
      </w:r>
      <w:r w:rsidR="00FE011C">
        <w:rPr>
          <w:rFonts w:ascii="Times New Roman" w:hAnsi="Times New Roman" w:cs="Times New Roman"/>
          <w:sz w:val="24"/>
          <w:szCs w:val="24"/>
        </w:rPr>
        <w:t xml:space="preserve">Wykonawca </w:t>
      </w:r>
      <w:r w:rsidR="00E41EA9">
        <w:rPr>
          <w:rFonts w:ascii="Times New Roman" w:hAnsi="Times New Roman" w:cs="Times New Roman"/>
          <w:sz w:val="24"/>
          <w:szCs w:val="24"/>
        </w:rPr>
        <w:t>zadeklaruje</w:t>
      </w:r>
      <w:r w:rsidR="00E41EA9" w:rsidRPr="00E41EA9">
        <w:rPr>
          <w:rFonts w:ascii="Times New Roman" w:hAnsi="Times New Roman" w:cs="Times New Roman"/>
          <w:sz w:val="24"/>
          <w:szCs w:val="24"/>
        </w:rPr>
        <w:t xml:space="preserve"> realizację usługi przez osoby zatrudnione przez pomiot ekonomii społecznej i inne wyszczególnione w art. 94 ustawy PZP </w:t>
      </w:r>
      <w:r w:rsidR="00523660">
        <w:rPr>
          <w:rFonts w:ascii="Times New Roman" w:hAnsi="Times New Roman" w:cs="Times New Roman"/>
          <w:sz w:val="24"/>
          <w:szCs w:val="24"/>
        </w:rPr>
        <w:t>–</w:t>
      </w:r>
      <w:r w:rsidR="000305B8">
        <w:rPr>
          <w:rFonts w:ascii="Times New Roman" w:hAnsi="Times New Roman" w:cs="Times New Roman"/>
          <w:sz w:val="24"/>
          <w:szCs w:val="24"/>
        </w:rPr>
        <w:t xml:space="preserve"> A</w:t>
      </w:r>
      <w:r w:rsidR="003A35E1">
        <w:rPr>
          <w:rFonts w:ascii="Times New Roman" w:hAnsi="Times New Roman" w:cs="Times New Roman"/>
          <w:sz w:val="24"/>
          <w:szCs w:val="24"/>
        </w:rPr>
        <w:t xml:space="preserve"> </w:t>
      </w:r>
      <w:r w:rsidR="003A35E1">
        <w:rPr>
          <w:rFonts w:ascii="Times New Roman" w:hAnsi="Times New Roman" w:cs="Times New Roman"/>
          <w:sz w:val="24"/>
          <w:szCs w:val="24"/>
        </w:rPr>
        <w:br/>
        <w:t>(</w:t>
      </w:r>
      <w:r w:rsidR="006C5384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zaangażowane w realizację przedmiotowego zamówienia: osoby te muszą być wyszczególnione w</w:t>
      </w:r>
      <w:r w:rsidR="006C53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formularzu ofertowym</w:t>
      </w:r>
      <w:r w:rsidR="003A35E1">
        <w:rPr>
          <w:rFonts w:ascii="Times New Roman" w:hAnsi="Times New Roman" w:cs="Times New Roman"/>
          <w:sz w:val="24"/>
          <w:szCs w:val="24"/>
        </w:rPr>
        <w:t>)</w:t>
      </w:r>
      <w:r w:rsidR="00523660">
        <w:rPr>
          <w:rFonts w:ascii="Times New Roman" w:hAnsi="Times New Roman" w:cs="Times New Roman"/>
          <w:sz w:val="24"/>
          <w:szCs w:val="24"/>
        </w:rPr>
        <w:t xml:space="preserve">. </w:t>
      </w:r>
      <w:r w:rsidR="00523660" w:rsidRPr="00A80CC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Zamawiający zastrzega sobie możliwość weryfikacji spełnienia kryterium na każdym etapie realizacji zamówienia</w:t>
      </w:r>
      <w:r w:rsidR="005236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30CC4871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Cena+ 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>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51304D51" w14:textId="77777777" w:rsidR="00AD3932" w:rsidRDefault="001D7886" w:rsidP="00AD393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6BA8D81E" w14:textId="0BC2CEE7" w:rsidR="00AD3932" w:rsidRPr="003C5B84" w:rsidRDefault="00AD3932" w:rsidP="00AD393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Oferty które nie zawierają podpisanych wymaganych dokumentów tj. </w:t>
      </w: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</w:t>
      </w:r>
      <w:r>
        <w:rPr>
          <w:rFonts w:ascii="Times New Roman" w:hAnsi="Times New Roman" w:cs="Times New Roman"/>
          <w:sz w:val="24"/>
          <w:szCs w:val="24"/>
        </w:rPr>
        <w:t xml:space="preserve"> i  </w:t>
      </w:r>
      <w:r w:rsidRPr="002B3BD0">
        <w:rPr>
          <w:rFonts w:ascii="Times New Roman" w:hAnsi="Times New Roman" w:cs="Times New Roman"/>
          <w:sz w:val="24"/>
          <w:szCs w:val="24"/>
        </w:rPr>
        <w:t>Załącznik nr 2 –Klauzul</w:t>
      </w:r>
      <w:r>
        <w:rPr>
          <w:rFonts w:ascii="Times New Roman" w:hAnsi="Times New Roman" w:cs="Times New Roman"/>
          <w:sz w:val="24"/>
          <w:szCs w:val="24"/>
        </w:rPr>
        <w:t xml:space="preserve">e informacyjne </w:t>
      </w:r>
      <w:r w:rsidRPr="003C5B84">
        <w:rPr>
          <w:rFonts w:ascii="Times New Roman" w:hAnsi="Times New Roman" w:cs="Times New Roman"/>
          <w:sz w:val="24"/>
          <w:szCs w:val="24"/>
        </w:rPr>
        <w:t>zostają odrzucone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00161946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5988CBCE" w14:textId="40110393" w:rsidR="00A308B5" w:rsidRPr="00227FF4" w:rsidRDefault="00227FF4" w:rsidP="00B051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>
      <w:pPr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OKREŚLENIE WARUNKÓW ISTOTNYCH ZMIAN UMOWY ZAWARTEJ W WYNIKU PRZEPROWADZONEGO POSTĘPOWANIA O UDZIELENIE ZAMÓWIENIA, O ILE 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27D90DC4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 xml:space="preserve">Z niezależnych od obu stron </w:t>
      </w:r>
      <w:r w:rsidR="00D5379F">
        <w:rPr>
          <w:rFonts w:ascii="Times New Roman" w:hAnsi="Times New Roman" w:cs="Times New Roman"/>
          <w:sz w:val="24"/>
          <w:szCs w:val="24"/>
        </w:rPr>
        <w:t xml:space="preserve">uzasadnionych </w:t>
      </w:r>
      <w:r w:rsidRPr="00227FF4">
        <w:rPr>
          <w:rFonts w:ascii="Times New Roman" w:hAnsi="Times New Roman" w:cs="Times New Roman"/>
          <w:sz w:val="24"/>
          <w:szCs w:val="24"/>
        </w:rPr>
        <w:t>przyczyn,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</w:t>
      </w:r>
      <w:r w:rsidR="003A0465">
        <w:rPr>
          <w:rFonts w:ascii="Times New Roman" w:hAnsi="Times New Roman" w:cs="Times New Roman"/>
          <w:sz w:val="24"/>
          <w:szCs w:val="24"/>
        </w:rPr>
        <w:t>zrealizowanie przedmiotu zamówienia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8F7369" w:rsidRDefault="00227FF4">
      <w:pPr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3A985189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>arcia umowy</w:t>
      </w:r>
      <w:r w:rsidR="009F38D6">
        <w:rPr>
          <w:rFonts w:ascii="Times New Roman" w:hAnsi="Times New Roman" w:cs="Times New Roman"/>
          <w:sz w:val="24"/>
          <w:szCs w:val="24"/>
        </w:rPr>
        <w:t xml:space="preserve"> maksymalnie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 </w:t>
      </w:r>
      <w:r w:rsidR="0054712C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15BC8" w:rsidRPr="009F0399">
        <w:rPr>
          <w:rFonts w:ascii="Times New Roman" w:hAnsi="Times New Roman" w:cs="Times New Roman"/>
          <w:b/>
          <w:bCs/>
          <w:sz w:val="24"/>
          <w:szCs w:val="24"/>
        </w:rPr>
        <w:t>dnia</w:t>
      </w:r>
      <w:r w:rsidR="000D4D1E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 w:rsidR="005B6579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6A5E08" w:rsidRPr="009F03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0399" w:rsidRPr="009F03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F1B36" w:rsidRPr="009F0399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1437A925" w14:textId="0AD300D6" w:rsidR="003647F6" w:rsidRPr="00307957" w:rsidRDefault="00BF6B81">
      <w:pPr>
        <w:pStyle w:val="Akapitzlist"/>
        <w:numPr>
          <w:ilvl w:val="0"/>
          <w:numId w:val="4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563F3E6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267D62">
        <w:rPr>
          <w:rFonts w:ascii="Times New Roman" w:hAnsi="Times New Roman" w:cs="Times New Roman"/>
          <w:sz w:val="24"/>
          <w:szCs w:val="24"/>
        </w:rPr>
        <w:t>realizację zamówienia</w:t>
      </w:r>
      <w:r w:rsidR="007159B3">
        <w:rPr>
          <w:rFonts w:ascii="Times New Roman" w:hAnsi="Times New Roman" w:cs="Times New Roman"/>
          <w:sz w:val="24"/>
          <w:szCs w:val="24"/>
        </w:rPr>
        <w:t xml:space="preserve">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FAF4EB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>na cena za</w:t>
      </w:r>
      <w:r w:rsidR="00267D62" w:rsidRPr="003647F6">
        <w:rPr>
          <w:rFonts w:ascii="Times New Roman" w:hAnsi="Times New Roman" w:cs="Times New Roman"/>
          <w:sz w:val="24"/>
          <w:szCs w:val="24"/>
        </w:rPr>
        <w:t xml:space="preserve"> </w:t>
      </w:r>
      <w:r w:rsidR="00267D62">
        <w:rPr>
          <w:rFonts w:ascii="Times New Roman" w:hAnsi="Times New Roman" w:cs="Times New Roman"/>
          <w:sz w:val="24"/>
          <w:szCs w:val="24"/>
        </w:rPr>
        <w:t xml:space="preserve">realizację zamówienia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56690168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7D62">
        <w:rPr>
          <w:rFonts w:ascii="Times New Roman" w:hAnsi="Times New Roman" w:cs="Times New Roman"/>
          <w:sz w:val="24"/>
          <w:szCs w:val="24"/>
        </w:rPr>
        <w:t>umowy</w:t>
      </w:r>
      <w:r w:rsidR="00161842">
        <w:rPr>
          <w:rFonts w:ascii="Times New Roman" w:hAnsi="Times New Roman" w:cs="Times New Roman"/>
          <w:sz w:val="24"/>
          <w:szCs w:val="24"/>
        </w:rPr>
        <w:t>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4B5B01EC" w14:textId="63AB8C50" w:rsidR="003647F6" w:rsidRPr="003647F6" w:rsidRDefault="00161842" w:rsidP="0062453F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7D65A38E" w14:textId="03EB613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3C4CCA8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lastRenderedPageBreak/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10D92C12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1F80A5D5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62453F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0D1ED54B" w14:textId="6225E310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A33E19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C28B63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A33E19">
        <w:rPr>
          <w:rFonts w:ascii="Times New Roman" w:hAnsi="Times New Roman" w:cs="Times New Roman"/>
          <w:sz w:val="24"/>
          <w:szCs w:val="24"/>
        </w:rPr>
        <w:t>6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DD0E54">
        <w:rPr>
          <w:rFonts w:ascii="Times New Roman" w:hAnsi="Times New Roman"/>
          <w:sz w:val="24"/>
          <w:szCs w:val="24"/>
          <w:lang w:eastAsia="pl-PL"/>
        </w:rPr>
        <w:t>.</w:t>
      </w:r>
    </w:p>
    <w:p w14:paraId="7D4CC83A" w14:textId="10A72278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A33E19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0780FFCB" w:rsidR="003647F6" w:rsidRPr="003647F6" w:rsidRDefault="0062453F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3E19">
        <w:rPr>
          <w:rFonts w:ascii="Times New Roman" w:hAnsi="Times New Roman" w:cs="Times New Roman"/>
          <w:sz w:val="24"/>
          <w:szCs w:val="24"/>
        </w:rPr>
        <w:t>8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</w:t>
      </w:r>
      <w:r w:rsidR="00A33E19">
        <w:rPr>
          <w:rFonts w:ascii="Times New Roman" w:hAnsi="Times New Roman" w:cs="Times New Roman"/>
          <w:sz w:val="24"/>
          <w:szCs w:val="24"/>
        </w:rPr>
        <w:t>pomocy dydaktycznych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zgodnie 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5F6ED760" w:rsidR="00BF6B81" w:rsidRDefault="00A33E19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3445A">
        <w:rPr>
          <w:rFonts w:ascii="Times New Roman" w:hAnsi="Times New Roman" w:cs="Times New Roman"/>
          <w:sz w:val="24"/>
          <w:szCs w:val="24"/>
        </w:rPr>
        <w:t>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2DC795D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3E1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2A597188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3E1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1B753349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3E1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87ACD" w:rsidRDefault="003647F6">
      <w:pPr>
        <w:pStyle w:val="Akapitzlist"/>
        <w:numPr>
          <w:ilvl w:val="0"/>
          <w:numId w:val="7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D1EDA" w14:textId="77777777" w:rsidR="005C00AB" w:rsidRDefault="005C00AB" w:rsidP="008777B4">
      <w:r>
        <w:separator/>
      </w:r>
    </w:p>
  </w:endnote>
  <w:endnote w:type="continuationSeparator" w:id="0">
    <w:p w14:paraId="06668441" w14:textId="77777777" w:rsidR="005C00AB" w:rsidRDefault="005C00AB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6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6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42B73" w14:textId="77777777" w:rsidR="005C00AB" w:rsidRDefault="005C00AB" w:rsidP="008777B4">
      <w:r>
        <w:separator/>
      </w:r>
    </w:p>
  </w:footnote>
  <w:footnote w:type="continuationSeparator" w:id="0">
    <w:p w14:paraId="2E366E13" w14:textId="77777777" w:rsidR="005C00AB" w:rsidRDefault="005C00AB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60BD8EB2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Zapytanie ofertowe z</w:t>
    </w:r>
    <w:r w:rsidR="000B445A">
      <w:rPr>
        <w:rFonts w:ascii="Times New Roman" w:hAnsi="Times New Roman" w:cs="Times New Roman"/>
        <w:sz w:val="20"/>
        <w:szCs w:val="20"/>
      </w:rPr>
      <w:t xml:space="preserve">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7A1443">
      <w:rPr>
        <w:rFonts w:ascii="Times New Roman" w:hAnsi="Times New Roman" w:cs="Times New Roman"/>
        <w:sz w:val="20"/>
        <w:szCs w:val="20"/>
      </w:rPr>
      <w:t xml:space="preserve"> </w:t>
    </w:r>
    <w:r w:rsidR="00B72B7C">
      <w:rPr>
        <w:rFonts w:ascii="Times New Roman" w:hAnsi="Times New Roman" w:cs="Times New Roman"/>
        <w:sz w:val="20"/>
        <w:szCs w:val="20"/>
      </w:rPr>
      <w:t>2</w:t>
    </w:r>
    <w:r w:rsidR="004941F6">
      <w:rPr>
        <w:rFonts w:ascii="Times New Roman" w:hAnsi="Times New Roman" w:cs="Times New Roman"/>
        <w:sz w:val="20"/>
        <w:szCs w:val="20"/>
      </w:rPr>
      <w:t>8</w:t>
    </w:r>
    <w:r w:rsidR="000B445A">
      <w:rPr>
        <w:rFonts w:ascii="Times New Roman" w:hAnsi="Times New Roman" w:cs="Times New Roman"/>
        <w:sz w:val="20"/>
        <w:szCs w:val="20"/>
      </w:rPr>
      <w:t>.</w:t>
    </w:r>
    <w:r w:rsidR="00B72B7C">
      <w:rPr>
        <w:rFonts w:ascii="Times New Roman" w:hAnsi="Times New Roman" w:cs="Times New Roman"/>
        <w:sz w:val="20"/>
        <w:szCs w:val="20"/>
      </w:rPr>
      <w:t>01</w:t>
    </w:r>
    <w:r w:rsidR="000B445A">
      <w:rPr>
        <w:rFonts w:ascii="Times New Roman" w:hAnsi="Times New Roman" w:cs="Times New Roman"/>
        <w:sz w:val="20"/>
        <w:szCs w:val="20"/>
      </w:rPr>
      <w:t>.</w:t>
    </w:r>
    <w:r w:rsidR="00072890">
      <w:rPr>
        <w:rFonts w:ascii="Times New Roman" w:hAnsi="Times New Roman" w:cs="Times New Roman"/>
        <w:sz w:val="20"/>
        <w:szCs w:val="20"/>
      </w:rPr>
      <w:t>202</w:t>
    </w:r>
    <w:r w:rsidR="00B72B7C">
      <w:rPr>
        <w:rFonts w:ascii="Times New Roman" w:hAnsi="Times New Roman" w:cs="Times New Roman"/>
        <w:sz w:val="20"/>
        <w:szCs w:val="20"/>
      </w:rPr>
      <w:t>6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CFEC0ED4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9BF07B5"/>
    <w:multiLevelType w:val="hybridMultilevel"/>
    <w:tmpl w:val="B58C2A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C159FD"/>
    <w:multiLevelType w:val="multilevel"/>
    <w:tmpl w:val="148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D4882"/>
    <w:multiLevelType w:val="hybridMultilevel"/>
    <w:tmpl w:val="88BAD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7" w15:restartNumberingAfterBreak="0">
    <w:nsid w:val="160E4E2D"/>
    <w:multiLevelType w:val="multilevel"/>
    <w:tmpl w:val="9D56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CB41F8"/>
    <w:multiLevelType w:val="multilevel"/>
    <w:tmpl w:val="F50A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474718E"/>
    <w:multiLevelType w:val="multilevel"/>
    <w:tmpl w:val="2538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805D82"/>
    <w:multiLevelType w:val="multilevel"/>
    <w:tmpl w:val="FC6A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234559"/>
    <w:multiLevelType w:val="hybridMultilevel"/>
    <w:tmpl w:val="D222E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864F6"/>
    <w:multiLevelType w:val="hybridMultilevel"/>
    <w:tmpl w:val="FA16A8AC"/>
    <w:lvl w:ilvl="0" w:tplc="25EC23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AC3E09"/>
    <w:multiLevelType w:val="hybridMultilevel"/>
    <w:tmpl w:val="431844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75117"/>
    <w:multiLevelType w:val="hybridMultilevel"/>
    <w:tmpl w:val="79E26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C49BE"/>
    <w:multiLevelType w:val="hybridMultilevel"/>
    <w:tmpl w:val="D27A1D3E"/>
    <w:lvl w:ilvl="0" w:tplc="0026EB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16C9D"/>
    <w:multiLevelType w:val="multilevel"/>
    <w:tmpl w:val="2E6A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6E7F70"/>
    <w:multiLevelType w:val="hybridMultilevel"/>
    <w:tmpl w:val="D91210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D77D2"/>
    <w:multiLevelType w:val="multilevel"/>
    <w:tmpl w:val="155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A731582"/>
    <w:multiLevelType w:val="multilevel"/>
    <w:tmpl w:val="A44E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4104D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E434E31"/>
    <w:multiLevelType w:val="hybridMultilevel"/>
    <w:tmpl w:val="D7CEAA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831E59"/>
    <w:multiLevelType w:val="multilevel"/>
    <w:tmpl w:val="09A6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155411">
    <w:abstractNumId w:val="0"/>
  </w:num>
  <w:num w:numId="2" w16cid:durableId="1624925570">
    <w:abstractNumId w:val="1"/>
  </w:num>
  <w:num w:numId="3" w16cid:durableId="462188282">
    <w:abstractNumId w:val="9"/>
  </w:num>
  <w:num w:numId="4" w16cid:durableId="48648863">
    <w:abstractNumId w:val="5"/>
  </w:num>
  <w:num w:numId="5" w16cid:durableId="118259197">
    <w:abstractNumId w:val="19"/>
  </w:num>
  <w:num w:numId="6" w16cid:durableId="1692678294">
    <w:abstractNumId w:val="6"/>
  </w:num>
  <w:num w:numId="7" w16cid:durableId="1146894643">
    <w:abstractNumId w:val="17"/>
  </w:num>
  <w:num w:numId="8" w16cid:durableId="2044400065">
    <w:abstractNumId w:val="22"/>
  </w:num>
  <w:num w:numId="9" w16cid:durableId="893857886">
    <w:abstractNumId w:val="15"/>
  </w:num>
  <w:num w:numId="10" w16cid:durableId="365327490">
    <w:abstractNumId w:val="12"/>
  </w:num>
  <w:num w:numId="11" w16cid:durableId="1665352140">
    <w:abstractNumId w:val="4"/>
  </w:num>
  <w:num w:numId="12" w16cid:durableId="1987582786">
    <w:abstractNumId w:val="24"/>
  </w:num>
  <w:num w:numId="13" w16cid:durableId="947153026">
    <w:abstractNumId w:val="16"/>
  </w:num>
  <w:num w:numId="14" w16cid:durableId="1870870251">
    <w:abstractNumId w:val="14"/>
  </w:num>
  <w:num w:numId="15" w16cid:durableId="1248154233">
    <w:abstractNumId w:val="13"/>
  </w:num>
  <w:num w:numId="16" w16cid:durableId="26563219">
    <w:abstractNumId w:val="2"/>
  </w:num>
  <w:num w:numId="17" w16cid:durableId="1464036567">
    <w:abstractNumId w:val="10"/>
  </w:num>
  <w:num w:numId="18" w16cid:durableId="1503273843">
    <w:abstractNumId w:val="11"/>
  </w:num>
  <w:num w:numId="19" w16cid:durableId="1557469219">
    <w:abstractNumId w:val="3"/>
  </w:num>
  <w:num w:numId="20" w16cid:durableId="648479418">
    <w:abstractNumId w:val="21"/>
  </w:num>
  <w:num w:numId="21" w16cid:durableId="1057434510">
    <w:abstractNumId w:val="25"/>
  </w:num>
  <w:num w:numId="22" w16cid:durableId="1187909066">
    <w:abstractNumId w:val="7"/>
  </w:num>
  <w:num w:numId="23" w16cid:durableId="1461923715">
    <w:abstractNumId w:val="18"/>
  </w:num>
  <w:num w:numId="24" w16cid:durableId="138615739">
    <w:abstractNumId w:val="8"/>
  </w:num>
  <w:num w:numId="25" w16cid:durableId="1629890944">
    <w:abstractNumId w:val="20"/>
  </w:num>
  <w:num w:numId="26" w16cid:durableId="368914380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147D"/>
    <w:rsid w:val="00003ADD"/>
    <w:rsid w:val="00010520"/>
    <w:rsid w:val="000145C7"/>
    <w:rsid w:val="000212DB"/>
    <w:rsid w:val="0002381F"/>
    <w:rsid w:val="000305B8"/>
    <w:rsid w:val="000329CA"/>
    <w:rsid w:val="00036977"/>
    <w:rsid w:val="00041587"/>
    <w:rsid w:val="00041CEA"/>
    <w:rsid w:val="000440A0"/>
    <w:rsid w:val="0004411E"/>
    <w:rsid w:val="00050A98"/>
    <w:rsid w:val="0005529F"/>
    <w:rsid w:val="00055CE8"/>
    <w:rsid w:val="00066D18"/>
    <w:rsid w:val="00070599"/>
    <w:rsid w:val="00072890"/>
    <w:rsid w:val="0007544A"/>
    <w:rsid w:val="00083926"/>
    <w:rsid w:val="00090D8A"/>
    <w:rsid w:val="00093E89"/>
    <w:rsid w:val="00094E46"/>
    <w:rsid w:val="00096558"/>
    <w:rsid w:val="000B306C"/>
    <w:rsid w:val="000B36E3"/>
    <w:rsid w:val="000B445A"/>
    <w:rsid w:val="000C023C"/>
    <w:rsid w:val="000C3336"/>
    <w:rsid w:val="000C489B"/>
    <w:rsid w:val="000C5158"/>
    <w:rsid w:val="000C6712"/>
    <w:rsid w:val="000C7B97"/>
    <w:rsid w:val="000D1E55"/>
    <w:rsid w:val="000D4D1E"/>
    <w:rsid w:val="000D5907"/>
    <w:rsid w:val="000D6EFB"/>
    <w:rsid w:val="000D792F"/>
    <w:rsid w:val="000E21B0"/>
    <w:rsid w:val="000E3C18"/>
    <w:rsid w:val="000E3ECE"/>
    <w:rsid w:val="000E4E23"/>
    <w:rsid w:val="000F35D0"/>
    <w:rsid w:val="000F40C0"/>
    <w:rsid w:val="000F7BA4"/>
    <w:rsid w:val="00100A1D"/>
    <w:rsid w:val="00101B9E"/>
    <w:rsid w:val="00107672"/>
    <w:rsid w:val="00107DAA"/>
    <w:rsid w:val="00111D66"/>
    <w:rsid w:val="00114B6D"/>
    <w:rsid w:val="0011703A"/>
    <w:rsid w:val="00122731"/>
    <w:rsid w:val="00122F03"/>
    <w:rsid w:val="00125E71"/>
    <w:rsid w:val="001279DA"/>
    <w:rsid w:val="00135A8A"/>
    <w:rsid w:val="001374A8"/>
    <w:rsid w:val="00146741"/>
    <w:rsid w:val="00156563"/>
    <w:rsid w:val="0015772C"/>
    <w:rsid w:val="00161601"/>
    <w:rsid w:val="00161842"/>
    <w:rsid w:val="00164853"/>
    <w:rsid w:val="00165944"/>
    <w:rsid w:val="001725E6"/>
    <w:rsid w:val="00173EF6"/>
    <w:rsid w:val="001741C9"/>
    <w:rsid w:val="00175B4F"/>
    <w:rsid w:val="0018215B"/>
    <w:rsid w:val="00182794"/>
    <w:rsid w:val="00183FB3"/>
    <w:rsid w:val="00187844"/>
    <w:rsid w:val="00187B45"/>
    <w:rsid w:val="00191484"/>
    <w:rsid w:val="001915B4"/>
    <w:rsid w:val="001A17EB"/>
    <w:rsid w:val="001A2688"/>
    <w:rsid w:val="001B1F52"/>
    <w:rsid w:val="001C0963"/>
    <w:rsid w:val="001C3565"/>
    <w:rsid w:val="001C39F2"/>
    <w:rsid w:val="001C3C53"/>
    <w:rsid w:val="001C3F06"/>
    <w:rsid w:val="001C4FED"/>
    <w:rsid w:val="001C6EAF"/>
    <w:rsid w:val="001D0F84"/>
    <w:rsid w:val="001D26D0"/>
    <w:rsid w:val="001D2BA4"/>
    <w:rsid w:val="001D4C84"/>
    <w:rsid w:val="001D6181"/>
    <w:rsid w:val="001D7002"/>
    <w:rsid w:val="001D7886"/>
    <w:rsid w:val="001E0E99"/>
    <w:rsid w:val="001E1AB9"/>
    <w:rsid w:val="001E6B1F"/>
    <w:rsid w:val="001E6CC5"/>
    <w:rsid w:val="001E72F8"/>
    <w:rsid w:val="001E752A"/>
    <w:rsid w:val="001E7C95"/>
    <w:rsid w:val="001F073B"/>
    <w:rsid w:val="001F24F3"/>
    <w:rsid w:val="001F3450"/>
    <w:rsid w:val="001F4AC5"/>
    <w:rsid w:val="002010C8"/>
    <w:rsid w:val="002016C5"/>
    <w:rsid w:val="0021033A"/>
    <w:rsid w:val="00210A9B"/>
    <w:rsid w:val="00212D93"/>
    <w:rsid w:val="00217002"/>
    <w:rsid w:val="002203E5"/>
    <w:rsid w:val="00220C3C"/>
    <w:rsid w:val="0022196B"/>
    <w:rsid w:val="002241DD"/>
    <w:rsid w:val="00227A21"/>
    <w:rsid w:val="00227FF4"/>
    <w:rsid w:val="00231C5E"/>
    <w:rsid w:val="0023403A"/>
    <w:rsid w:val="00234288"/>
    <w:rsid w:val="00241803"/>
    <w:rsid w:val="00242542"/>
    <w:rsid w:val="0025082A"/>
    <w:rsid w:val="00252AC4"/>
    <w:rsid w:val="00263F9C"/>
    <w:rsid w:val="00267D62"/>
    <w:rsid w:val="00270891"/>
    <w:rsid w:val="00273B7F"/>
    <w:rsid w:val="00273DA6"/>
    <w:rsid w:val="00274795"/>
    <w:rsid w:val="00281E37"/>
    <w:rsid w:val="00290136"/>
    <w:rsid w:val="002906EE"/>
    <w:rsid w:val="002922AF"/>
    <w:rsid w:val="00293D6F"/>
    <w:rsid w:val="002977FE"/>
    <w:rsid w:val="002A09D6"/>
    <w:rsid w:val="002A6487"/>
    <w:rsid w:val="002B3BD0"/>
    <w:rsid w:val="002B5064"/>
    <w:rsid w:val="002B5E46"/>
    <w:rsid w:val="002C0B77"/>
    <w:rsid w:val="002C3064"/>
    <w:rsid w:val="002D1527"/>
    <w:rsid w:val="002D2E8E"/>
    <w:rsid w:val="002D3CB5"/>
    <w:rsid w:val="002D65BA"/>
    <w:rsid w:val="002D67E9"/>
    <w:rsid w:val="002E5942"/>
    <w:rsid w:val="002F0AF2"/>
    <w:rsid w:val="002F284A"/>
    <w:rsid w:val="002F3EAB"/>
    <w:rsid w:val="002F4333"/>
    <w:rsid w:val="00303D22"/>
    <w:rsid w:val="0030414F"/>
    <w:rsid w:val="00305FB4"/>
    <w:rsid w:val="00307957"/>
    <w:rsid w:val="0031483E"/>
    <w:rsid w:val="00314AC1"/>
    <w:rsid w:val="00314FDA"/>
    <w:rsid w:val="00316475"/>
    <w:rsid w:val="0033073B"/>
    <w:rsid w:val="00330776"/>
    <w:rsid w:val="00330D26"/>
    <w:rsid w:val="00330D64"/>
    <w:rsid w:val="00337B67"/>
    <w:rsid w:val="003428D8"/>
    <w:rsid w:val="00343681"/>
    <w:rsid w:val="00351321"/>
    <w:rsid w:val="003528AE"/>
    <w:rsid w:val="00352DAB"/>
    <w:rsid w:val="003541AC"/>
    <w:rsid w:val="00362A5B"/>
    <w:rsid w:val="0036332C"/>
    <w:rsid w:val="003647F6"/>
    <w:rsid w:val="0036580F"/>
    <w:rsid w:val="00366CEE"/>
    <w:rsid w:val="003736D2"/>
    <w:rsid w:val="00386D57"/>
    <w:rsid w:val="00387382"/>
    <w:rsid w:val="00394F1D"/>
    <w:rsid w:val="003A0465"/>
    <w:rsid w:val="003A35E1"/>
    <w:rsid w:val="003A437F"/>
    <w:rsid w:val="003A440E"/>
    <w:rsid w:val="003A4E08"/>
    <w:rsid w:val="003A6B40"/>
    <w:rsid w:val="003A7380"/>
    <w:rsid w:val="003B635D"/>
    <w:rsid w:val="003B7A8D"/>
    <w:rsid w:val="003C4DFF"/>
    <w:rsid w:val="003C5B84"/>
    <w:rsid w:val="003D2340"/>
    <w:rsid w:val="003E681C"/>
    <w:rsid w:val="003F364F"/>
    <w:rsid w:val="00401037"/>
    <w:rsid w:val="00404381"/>
    <w:rsid w:val="00406E29"/>
    <w:rsid w:val="004105BF"/>
    <w:rsid w:val="00412856"/>
    <w:rsid w:val="00412937"/>
    <w:rsid w:val="00413661"/>
    <w:rsid w:val="00421B0C"/>
    <w:rsid w:val="00431FFD"/>
    <w:rsid w:val="004323F7"/>
    <w:rsid w:val="004331FE"/>
    <w:rsid w:val="0043424C"/>
    <w:rsid w:val="0043445A"/>
    <w:rsid w:val="00436E2C"/>
    <w:rsid w:val="00437800"/>
    <w:rsid w:val="00442114"/>
    <w:rsid w:val="00443584"/>
    <w:rsid w:val="004438D4"/>
    <w:rsid w:val="004468EA"/>
    <w:rsid w:val="00450741"/>
    <w:rsid w:val="00451AB9"/>
    <w:rsid w:val="00454784"/>
    <w:rsid w:val="0046399C"/>
    <w:rsid w:val="00470A1A"/>
    <w:rsid w:val="00486102"/>
    <w:rsid w:val="004941F6"/>
    <w:rsid w:val="00494DDE"/>
    <w:rsid w:val="00495A10"/>
    <w:rsid w:val="00497942"/>
    <w:rsid w:val="004B1164"/>
    <w:rsid w:val="004C1015"/>
    <w:rsid w:val="004C6888"/>
    <w:rsid w:val="004C774E"/>
    <w:rsid w:val="004D23A6"/>
    <w:rsid w:val="004D4E13"/>
    <w:rsid w:val="004D503A"/>
    <w:rsid w:val="004D62C7"/>
    <w:rsid w:val="004E11AB"/>
    <w:rsid w:val="004E51C5"/>
    <w:rsid w:val="004E7199"/>
    <w:rsid w:val="004F2E5F"/>
    <w:rsid w:val="004F3E62"/>
    <w:rsid w:val="00510583"/>
    <w:rsid w:val="00510603"/>
    <w:rsid w:val="00511766"/>
    <w:rsid w:val="00512A4A"/>
    <w:rsid w:val="0051355B"/>
    <w:rsid w:val="00515BC8"/>
    <w:rsid w:val="005211F7"/>
    <w:rsid w:val="00523660"/>
    <w:rsid w:val="005326D7"/>
    <w:rsid w:val="00534559"/>
    <w:rsid w:val="00536DAF"/>
    <w:rsid w:val="0054150B"/>
    <w:rsid w:val="0054261B"/>
    <w:rsid w:val="00544BD0"/>
    <w:rsid w:val="00545FE0"/>
    <w:rsid w:val="0054712C"/>
    <w:rsid w:val="00553099"/>
    <w:rsid w:val="00570469"/>
    <w:rsid w:val="00572DF9"/>
    <w:rsid w:val="005755BC"/>
    <w:rsid w:val="00582AE4"/>
    <w:rsid w:val="00584550"/>
    <w:rsid w:val="00586221"/>
    <w:rsid w:val="00591009"/>
    <w:rsid w:val="005910F5"/>
    <w:rsid w:val="0059180B"/>
    <w:rsid w:val="0059509D"/>
    <w:rsid w:val="00595AD7"/>
    <w:rsid w:val="005A0DE2"/>
    <w:rsid w:val="005A17DF"/>
    <w:rsid w:val="005A3DA8"/>
    <w:rsid w:val="005A5DDD"/>
    <w:rsid w:val="005A7F5F"/>
    <w:rsid w:val="005B231C"/>
    <w:rsid w:val="005B27C4"/>
    <w:rsid w:val="005B6579"/>
    <w:rsid w:val="005C00AB"/>
    <w:rsid w:val="005C1C25"/>
    <w:rsid w:val="005C1C42"/>
    <w:rsid w:val="005C6BCB"/>
    <w:rsid w:val="005D358B"/>
    <w:rsid w:val="005D3944"/>
    <w:rsid w:val="005E0484"/>
    <w:rsid w:val="005E17C3"/>
    <w:rsid w:val="005E3DC8"/>
    <w:rsid w:val="00602F38"/>
    <w:rsid w:val="00604225"/>
    <w:rsid w:val="006058F3"/>
    <w:rsid w:val="0061065F"/>
    <w:rsid w:val="00613B75"/>
    <w:rsid w:val="00613D75"/>
    <w:rsid w:val="00615F05"/>
    <w:rsid w:val="0061791D"/>
    <w:rsid w:val="006202E7"/>
    <w:rsid w:val="006203DE"/>
    <w:rsid w:val="00620C20"/>
    <w:rsid w:val="00621318"/>
    <w:rsid w:val="0062453F"/>
    <w:rsid w:val="0062662E"/>
    <w:rsid w:val="00627119"/>
    <w:rsid w:val="00633656"/>
    <w:rsid w:val="006338E2"/>
    <w:rsid w:val="0064419D"/>
    <w:rsid w:val="00644625"/>
    <w:rsid w:val="00647A13"/>
    <w:rsid w:val="0065194B"/>
    <w:rsid w:val="00655EB2"/>
    <w:rsid w:val="006615DC"/>
    <w:rsid w:val="00661CE7"/>
    <w:rsid w:val="0067350F"/>
    <w:rsid w:val="00675EB6"/>
    <w:rsid w:val="00680E2C"/>
    <w:rsid w:val="0068289B"/>
    <w:rsid w:val="00685785"/>
    <w:rsid w:val="006876B5"/>
    <w:rsid w:val="00691669"/>
    <w:rsid w:val="00691FD3"/>
    <w:rsid w:val="00694F95"/>
    <w:rsid w:val="00695F1F"/>
    <w:rsid w:val="006A1BEE"/>
    <w:rsid w:val="006A22C6"/>
    <w:rsid w:val="006A5E08"/>
    <w:rsid w:val="006A6C08"/>
    <w:rsid w:val="006B2059"/>
    <w:rsid w:val="006B39D6"/>
    <w:rsid w:val="006B589D"/>
    <w:rsid w:val="006C23D4"/>
    <w:rsid w:val="006C2E4E"/>
    <w:rsid w:val="006C4726"/>
    <w:rsid w:val="006C50BE"/>
    <w:rsid w:val="006C5384"/>
    <w:rsid w:val="006D0E9D"/>
    <w:rsid w:val="006D194D"/>
    <w:rsid w:val="006D23A8"/>
    <w:rsid w:val="006D3D19"/>
    <w:rsid w:val="006D4949"/>
    <w:rsid w:val="006D5379"/>
    <w:rsid w:val="006D5B43"/>
    <w:rsid w:val="006E0359"/>
    <w:rsid w:val="006E21B3"/>
    <w:rsid w:val="006E3F24"/>
    <w:rsid w:val="006E6DD5"/>
    <w:rsid w:val="006F0111"/>
    <w:rsid w:val="006F2D6A"/>
    <w:rsid w:val="006F5546"/>
    <w:rsid w:val="00702C95"/>
    <w:rsid w:val="00703E86"/>
    <w:rsid w:val="00705A1A"/>
    <w:rsid w:val="00706FD8"/>
    <w:rsid w:val="00715852"/>
    <w:rsid w:val="007159B3"/>
    <w:rsid w:val="007164D3"/>
    <w:rsid w:val="007205FF"/>
    <w:rsid w:val="007209E3"/>
    <w:rsid w:val="00721210"/>
    <w:rsid w:val="00721A91"/>
    <w:rsid w:val="007233A9"/>
    <w:rsid w:val="007263AB"/>
    <w:rsid w:val="007341F7"/>
    <w:rsid w:val="00737D01"/>
    <w:rsid w:val="00753E83"/>
    <w:rsid w:val="00755211"/>
    <w:rsid w:val="00755865"/>
    <w:rsid w:val="007574B2"/>
    <w:rsid w:val="00762ECB"/>
    <w:rsid w:val="0077560F"/>
    <w:rsid w:val="00776017"/>
    <w:rsid w:val="0078671C"/>
    <w:rsid w:val="007870A4"/>
    <w:rsid w:val="007906A9"/>
    <w:rsid w:val="00790CC9"/>
    <w:rsid w:val="0079344F"/>
    <w:rsid w:val="007A000A"/>
    <w:rsid w:val="007A1443"/>
    <w:rsid w:val="007A3FCF"/>
    <w:rsid w:val="007A4100"/>
    <w:rsid w:val="007A4179"/>
    <w:rsid w:val="007A638E"/>
    <w:rsid w:val="007B3FD4"/>
    <w:rsid w:val="007C070C"/>
    <w:rsid w:val="007C40B2"/>
    <w:rsid w:val="007C7112"/>
    <w:rsid w:val="007D1293"/>
    <w:rsid w:val="007D4E09"/>
    <w:rsid w:val="007D69D5"/>
    <w:rsid w:val="007D775A"/>
    <w:rsid w:val="007E3700"/>
    <w:rsid w:val="007E3AF5"/>
    <w:rsid w:val="007E46E9"/>
    <w:rsid w:val="007E61DF"/>
    <w:rsid w:val="007F017F"/>
    <w:rsid w:val="007F599D"/>
    <w:rsid w:val="00803CC1"/>
    <w:rsid w:val="00810498"/>
    <w:rsid w:val="008127D2"/>
    <w:rsid w:val="00813C6D"/>
    <w:rsid w:val="008148CD"/>
    <w:rsid w:val="00815E1B"/>
    <w:rsid w:val="0081781E"/>
    <w:rsid w:val="00822A60"/>
    <w:rsid w:val="00823B33"/>
    <w:rsid w:val="0082521F"/>
    <w:rsid w:val="00826566"/>
    <w:rsid w:val="008320D8"/>
    <w:rsid w:val="00836AB5"/>
    <w:rsid w:val="00852FDE"/>
    <w:rsid w:val="00853126"/>
    <w:rsid w:val="008563E2"/>
    <w:rsid w:val="008565BF"/>
    <w:rsid w:val="0086580A"/>
    <w:rsid w:val="008717B2"/>
    <w:rsid w:val="00876A74"/>
    <w:rsid w:val="008777B4"/>
    <w:rsid w:val="00882DD3"/>
    <w:rsid w:val="00884347"/>
    <w:rsid w:val="0089259A"/>
    <w:rsid w:val="00892BAA"/>
    <w:rsid w:val="00893411"/>
    <w:rsid w:val="00894820"/>
    <w:rsid w:val="00896542"/>
    <w:rsid w:val="008A1CB9"/>
    <w:rsid w:val="008A36D4"/>
    <w:rsid w:val="008A4172"/>
    <w:rsid w:val="008A4B08"/>
    <w:rsid w:val="008A67D5"/>
    <w:rsid w:val="008B7C39"/>
    <w:rsid w:val="008C009C"/>
    <w:rsid w:val="008C69FB"/>
    <w:rsid w:val="008C6E30"/>
    <w:rsid w:val="008D0BCE"/>
    <w:rsid w:val="008D1B5F"/>
    <w:rsid w:val="008D232F"/>
    <w:rsid w:val="008D2CD6"/>
    <w:rsid w:val="008D47AB"/>
    <w:rsid w:val="008D6BB5"/>
    <w:rsid w:val="008D70EB"/>
    <w:rsid w:val="008E22BD"/>
    <w:rsid w:val="008F7369"/>
    <w:rsid w:val="0090282C"/>
    <w:rsid w:val="0090328C"/>
    <w:rsid w:val="00904688"/>
    <w:rsid w:val="00905DD9"/>
    <w:rsid w:val="00906DEE"/>
    <w:rsid w:val="0091247B"/>
    <w:rsid w:val="00915D86"/>
    <w:rsid w:val="00916BAD"/>
    <w:rsid w:val="009242E5"/>
    <w:rsid w:val="00926BAB"/>
    <w:rsid w:val="00927267"/>
    <w:rsid w:val="00930FC6"/>
    <w:rsid w:val="00936D40"/>
    <w:rsid w:val="00942521"/>
    <w:rsid w:val="00942D85"/>
    <w:rsid w:val="00944650"/>
    <w:rsid w:val="00951250"/>
    <w:rsid w:val="009534C1"/>
    <w:rsid w:val="009541FC"/>
    <w:rsid w:val="00955808"/>
    <w:rsid w:val="009568B4"/>
    <w:rsid w:val="00960B47"/>
    <w:rsid w:val="0096479C"/>
    <w:rsid w:val="00965858"/>
    <w:rsid w:val="00965A61"/>
    <w:rsid w:val="00966A89"/>
    <w:rsid w:val="00973292"/>
    <w:rsid w:val="009733A8"/>
    <w:rsid w:val="009808A5"/>
    <w:rsid w:val="00991B41"/>
    <w:rsid w:val="00991F37"/>
    <w:rsid w:val="0099281E"/>
    <w:rsid w:val="00992A86"/>
    <w:rsid w:val="009935FD"/>
    <w:rsid w:val="0099464E"/>
    <w:rsid w:val="00994668"/>
    <w:rsid w:val="00997F6A"/>
    <w:rsid w:val="009B39AB"/>
    <w:rsid w:val="009B41F0"/>
    <w:rsid w:val="009B5A45"/>
    <w:rsid w:val="009B5AF8"/>
    <w:rsid w:val="009C10A8"/>
    <w:rsid w:val="009C1465"/>
    <w:rsid w:val="009C224E"/>
    <w:rsid w:val="009C57AC"/>
    <w:rsid w:val="009C5A80"/>
    <w:rsid w:val="009C62D3"/>
    <w:rsid w:val="009C6FC8"/>
    <w:rsid w:val="009D7809"/>
    <w:rsid w:val="009E0FCA"/>
    <w:rsid w:val="009E52FE"/>
    <w:rsid w:val="009E7B7D"/>
    <w:rsid w:val="009E7C58"/>
    <w:rsid w:val="009F01B8"/>
    <w:rsid w:val="009F0399"/>
    <w:rsid w:val="009F1141"/>
    <w:rsid w:val="009F2AE2"/>
    <w:rsid w:val="009F38D6"/>
    <w:rsid w:val="009F5EEA"/>
    <w:rsid w:val="009F6545"/>
    <w:rsid w:val="009F7307"/>
    <w:rsid w:val="00A00619"/>
    <w:rsid w:val="00A00FCF"/>
    <w:rsid w:val="00A01A24"/>
    <w:rsid w:val="00A07025"/>
    <w:rsid w:val="00A07F9B"/>
    <w:rsid w:val="00A132DC"/>
    <w:rsid w:val="00A13A33"/>
    <w:rsid w:val="00A13BDF"/>
    <w:rsid w:val="00A21A44"/>
    <w:rsid w:val="00A226F6"/>
    <w:rsid w:val="00A22CA3"/>
    <w:rsid w:val="00A23706"/>
    <w:rsid w:val="00A253DC"/>
    <w:rsid w:val="00A308B5"/>
    <w:rsid w:val="00A33E19"/>
    <w:rsid w:val="00A3592D"/>
    <w:rsid w:val="00A36040"/>
    <w:rsid w:val="00A371BB"/>
    <w:rsid w:val="00A37900"/>
    <w:rsid w:val="00A41784"/>
    <w:rsid w:val="00A457C3"/>
    <w:rsid w:val="00A51E07"/>
    <w:rsid w:val="00A54254"/>
    <w:rsid w:val="00A54347"/>
    <w:rsid w:val="00A56CE7"/>
    <w:rsid w:val="00A64964"/>
    <w:rsid w:val="00A6641B"/>
    <w:rsid w:val="00A70869"/>
    <w:rsid w:val="00A73526"/>
    <w:rsid w:val="00A748B5"/>
    <w:rsid w:val="00A75EC8"/>
    <w:rsid w:val="00A81C74"/>
    <w:rsid w:val="00A83108"/>
    <w:rsid w:val="00A850BF"/>
    <w:rsid w:val="00A867B4"/>
    <w:rsid w:val="00A951FF"/>
    <w:rsid w:val="00A9530A"/>
    <w:rsid w:val="00AA09F6"/>
    <w:rsid w:val="00AA173A"/>
    <w:rsid w:val="00AA24E9"/>
    <w:rsid w:val="00AA531D"/>
    <w:rsid w:val="00AB7CF3"/>
    <w:rsid w:val="00AC30B1"/>
    <w:rsid w:val="00AC3AE2"/>
    <w:rsid w:val="00AC3CB3"/>
    <w:rsid w:val="00AC4B8E"/>
    <w:rsid w:val="00AD1D19"/>
    <w:rsid w:val="00AD3932"/>
    <w:rsid w:val="00AD63D4"/>
    <w:rsid w:val="00AD6B21"/>
    <w:rsid w:val="00AD7485"/>
    <w:rsid w:val="00AF0F68"/>
    <w:rsid w:val="00AF7F9F"/>
    <w:rsid w:val="00B00E35"/>
    <w:rsid w:val="00B00FF6"/>
    <w:rsid w:val="00B01DB2"/>
    <w:rsid w:val="00B03CC5"/>
    <w:rsid w:val="00B051F4"/>
    <w:rsid w:val="00B058F9"/>
    <w:rsid w:val="00B1063E"/>
    <w:rsid w:val="00B175C9"/>
    <w:rsid w:val="00B21330"/>
    <w:rsid w:val="00B21AF8"/>
    <w:rsid w:val="00B22597"/>
    <w:rsid w:val="00B25165"/>
    <w:rsid w:val="00B25BDF"/>
    <w:rsid w:val="00B272F2"/>
    <w:rsid w:val="00B3006C"/>
    <w:rsid w:val="00B37627"/>
    <w:rsid w:val="00B45A7D"/>
    <w:rsid w:val="00B5299F"/>
    <w:rsid w:val="00B63E83"/>
    <w:rsid w:val="00B640D6"/>
    <w:rsid w:val="00B72B7C"/>
    <w:rsid w:val="00B72E6E"/>
    <w:rsid w:val="00B72FEE"/>
    <w:rsid w:val="00B810B6"/>
    <w:rsid w:val="00B81BF1"/>
    <w:rsid w:val="00B836F3"/>
    <w:rsid w:val="00B85DA6"/>
    <w:rsid w:val="00B866EF"/>
    <w:rsid w:val="00BA1A74"/>
    <w:rsid w:val="00BA2481"/>
    <w:rsid w:val="00BA2E6D"/>
    <w:rsid w:val="00BA79B2"/>
    <w:rsid w:val="00BA7D1C"/>
    <w:rsid w:val="00BB3E75"/>
    <w:rsid w:val="00BB6C2B"/>
    <w:rsid w:val="00BB7DEF"/>
    <w:rsid w:val="00BC45BB"/>
    <w:rsid w:val="00BC7177"/>
    <w:rsid w:val="00BD3176"/>
    <w:rsid w:val="00BD421E"/>
    <w:rsid w:val="00BE2970"/>
    <w:rsid w:val="00BE7906"/>
    <w:rsid w:val="00BF1B36"/>
    <w:rsid w:val="00BF2676"/>
    <w:rsid w:val="00BF3438"/>
    <w:rsid w:val="00BF456D"/>
    <w:rsid w:val="00BF6B81"/>
    <w:rsid w:val="00BF6E27"/>
    <w:rsid w:val="00BF77BE"/>
    <w:rsid w:val="00C0177B"/>
    <w:rsid w:val="00C03799"/>
    <w:rsid w:val="00C03B35"/>
    <w:rsid w:val="00C0559F"/>
    <w:rsid w:val="00C05DE9"/>
    <w:rsid w:val="00C065F3"/>
    <w:rsid w:val="00C074EE"/>
    <w:rsid w:val="00C13B1D"/>
    <w:rsid w:val="00C15747"/>
    <w:rsid w:val="00C160A7"/>
    <w:rsid w:val="00C201BC"/>
    <w:rsid w:val="00C25A94"/>
    <w:rsid w:val="00C31BCF"/>
    <w:rsid w:val="00C31CA2"/>
    <w:rsid w:val="00C32A68"/>
    <w:rsid w:val="00C3300B"/>
    <w:rsid w:val="00C36143"/>
    <w:rsid w:val="00C3631F"/>
    <w:rsid w:val="00C4173F"/>
    <w:rsid w:val="00C51B65"/>
    <w:rsid w:val="00C51FF6"/>
    <w:rsid w:val="00C543AE"/>
    <w:rsid w:val="00C543CB"/>
    <w:rsid w:val="00C54B43"/>
    <w:rsid w:val="00C56DA8"/>
    <w:rsid w:val="00C570C9"/>
    <w:rsid w:val="00C60D83"/>
    <w:rsid w:val="00C61CE9"/>
    <w:rsid w:val="00C63F54"/>
    <w:rsid w:val="00C65B8C"/>
    <w:rsid w:val="00C6699D"/>
    <w:rsid w:val="00C66B41"/>
    <w:rsid w:val="00C70210"/>
    <w:rsid w:val="00C743CB"/>
    <w:rsid w:val="00C8029F"/>
    <w:rsid w:val="00C82B83"/>
    <w:rsid w:val="00C8655F"/>
    <w:rsid w:val="00C87ACD"/>
    <w:rsid w:val="00C9132B"/>
    <w:rsid w:val="00C92BFC"/>
    <w:rsid w:val="00CA09FB"/>
    <w:rsid w:val="00CB0E46"/>
    <w:rsid w:val="00CB3823"/>
    <w:rsid w:val="00CB4ECF"/>
    <w:rsid w:val="00CB6CC0"/>
    <w:rsid w:val="00CB794D"/>
    <w:rsid w:val="00CB7CBB"/>
    <w:rsid w:val="00CC2A08"/>
    <w:rsid w:val="00CC2F45"/>
    <w:rsid w:val="00CC73F2"/>
    <w:rsid w:val="00CD1F47"/>
    <w:rsid w:val="00CE7331"/>
    <w:rsid w:val="00CF1421"/>
    <w:rsid w:val="00CF1EBE"/>
    <w:rsid w:val="00CF4BE1"/>
    <w:rsid w:val="00CF6965"/>
    <w:rsid w:val="00D11311"/>
    <w:rsid w:val="00D11858"/>
    <w:rsid w:val="00D12F0F"/>
    <w:rsid w:val="00D14120"/>
    <w:rsid w:val="00D17744"/>
    <w:rsid w:val="00D21443"/>
    <w:rsid w:val="00D214C4"/>
    <w:rsid w:val="00D23524"/>
    <w:rsid w:val="00D23F54"/>
    <w:rsid w:val="00D2472E"/>
    <w:rsid w:val="00D25791"/>
    <w:rsid w:val="00D26F41"/>
    <w:rsid w:val="00D40338"/>
    <w:rsid w:val="00D40CDB"/>
    <w:rsid w:val="00D453B2"/>
    <w:rsid w:val="00D45B82"/>
    <w:rsid w:val="00D464D0"/>
    <w:rsid w:val="00D46A05"/>
    <w:rsid w:val="00D46B74"/>
    <w:rsid w:val="00D46DFA"/>
    <w:rsid w:val="00D50E90"/>
    <w:rsid w:val="00D5379F"/>
    <w:rsid w:val="00D53888"/>
    <w:rsid w:val="00D615D5"/>
    <w:rsid w:val="00D64E2D"/>
    <w:rsid w:val="00D672FC"/>
    <w:rsid w:val="00D726B6"/>
    <w:rsid w:val="00D72EC7"/>
    <w:rsid w:val="00D74DB6"/>
    <w:rsid w:val="00D7543D"/>
    <w:rsid w:val="00D7589E"/>
    <w:rsid w:val="00D75C32"/>
    <w:rsid w:val="00D75C5D"/>
    <w:rsid w:val="00D80AED"/>
    <w:rsid w:val="00D8152D"/>
    <w:rsid w:val="00D83645"/>
    <w:rsid w:val="00D87120"/>
    <w:rsid w:val="00D909D1"/>
    <w:rsid w:val="00D91205"/>
    <w:rsid w:val="00DA4BE6"/>
    <w:rsid w:val="00DA6CF9"/>
    <w:rsid w:val="00DB0D73"/>
    <w:rsid w:val="00DB37C9"/>
    <w:rsid w:val="00DB3C63"/>
    <w:rsid w:val="00DB7784"/>
    <w:rsid w:val="00DC5E90"/>
    <w:rsid w:val="00DC6915"/>
    <w:rsid w:val="00DD0E54"/>
    <w:rsid w:val="00DD103F"/>
    <w:rsid w:val="00DD44CA"/>
    <w:rsid w:val="00DE09C1"/>
    <w:rsid w:val="00DE5601"/>
    <w:rsid w:val="00DF3761"/>
    <w:rsid w:val="00E014CD"/>
    <w:rsid w:val="00E02DCD"/>
    <w:rsid w:val="00E02E9D"/>
    <w:rsid w:val="00E056D3"/>
    <w:rsid w:val="00E0703A"/>
    <w:rsid w:val="00E110B7"/>
    <w:rsid w:val="00E204F1"/>
    <w:rsid w:val="00E25655"/>
    <w:rsid w:val="00E2643E"/>
    <w:rsid w:val="00E30BAE"/>
    <w:rsid w:val="00E33641"/>
    <w:rsid w:val="00E33E7F"/>
    <w:rsid w:val="00E41EA9"/>
    <w:rsid w:val="00E4501F"/>
    <w:rsid w:val="00E4538B"/>
    <w:rsid w:val="00E45686"/>
    <w:rsid w:val="00E47EFA"/>
    <w:rsid w:val="00E50603"/>
    <w:rsid w:val="00E641B6"/>
    <w:rsid w:val="00E6610C"/>
    <w:rsid w:val="00E727C2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A0970"/>
    <w:rsid w:val="00EA2DBE"/>
    <w:rsid w:val="00EA462C"/>
    <w:rsid w:val="00EA7CF0"/>
    <w:rsid w:val="00EB1BD9"/>
    <w:rsid w:val="00EB3820"/>
    <w:rsid w:val="00EB6272"/>
    <w:rsid w:val="00EC21B5"/>
    <w:rsid w:val="00EC7631"/>
    <w:rsid w:val="00ED3B1B"/>
    <w:rsid w:val="00EE0BA6"/>
    <w:rsid w:val="00EE703E"/>
    <w:rsid w:val="00EF0F55"/>
    <w:rsid w:val="00EF58D5"/>
    <w:rsid w:val="00EF5D59"/>
    <w:rsid w:val="00F030A5"/>
    <w:rsid w:val="00F053A6"/>
    <w:rsid w:val="00F109E4"/>
    <w:rsid w:val="00F119C5"/>
    <w:rsid w:val="00F120A8"/>
    <w:rsid w:val="00F206A8"/>
    <w:rsid w:val="00F211F6"/>
    <w:rsid w:val="00F21BA2"/>
    <w:rsid w:val="00F220E8"/>
    <w:rsid w:val="00F24C2A"/>
    <w:rsid w:val="00F25E84"/>
    <w:rsid w:val="00F267B2"/>
    <w:rsid w:val="00F27B63"/>
    <w:rsid w:val="00F3104B"/>
    <w:rsid w:val="00F3234A"/>
    <w:rsid w:val="00F33161"/>
    <w:rsid w:val="00F36B48"/>
    <w:rsid w:val="00F4175C"/>
    <w:rsid w:val="00F41EF0"/>
    <w:rsid w:val="00F436B2"/>
    <w:rsid w:val="00F45CA6"/>
    <w:rsid w:val="00F46A5D"/>
    <w:rsid w:val="00F4753C"/>
    <w:rsid w:val="00F5228C"/>
    <w:rsid w:val="00F54F7B"/>
    <w:rsid w:val="00F606E5"/>
    <w:rsid w:val="00F6070D"/>
    <w:rsid w:val="00F6607E"/>
    <w:rsid w:val="00F67328"/>
    <w:rsid w:val="00F73E27"/>
    <w:rsid w:val="00F75699"/>
    <w:rsid w:val="00F761B3"/>
    <w:rsid w:val="00F77DDC"/>
    <w:rsid w:val="00F84288"/>
    <w:rsid w:val="00F92D80"/>
    <w:rsid w:val="00F94AC7"/>
    <w:rsid w:val="00F974C2"/>
    <w:rsid w:val="00F97583"/>
    <w:rsid w:val="00FA2B1A"/>
    <w:rsid w:val="00FA3DE0"/>
    <w:rsid w:val="00FB0643"/>
    <w:rsid w:val="00FB1EED"/>
    <w:rsid w:val="00FB31E0"/>
    <w:rsid w:val="00FB525A"/>
    <w:rsid w:val="00FB64D8"/>
    <w:rsid w:val="00FC0EDE"/>
    <w:rsid w:val="00FC335E"/>
    <w:rsid w:val="00FC3C1B"/>
    <w:rsid w:val="00FC660B"/>
    <w:rsid w:val="00FC7571"/>
    <w:rsid w:val="00FC789C"/>
    <w:rsid w:val="00FD07BE"/>
    <w:rsid w:val="00FD16B2"/>
    <w:rsid w:val="00FE011C"/>
    <w:rsid w:val="00FE372D"/>
    <w:rsid w:val="00FE374D"/>
    <w:rsid w:val="00FE57F9"/>
    <w:rsid w:val="00FE5C12"/>
    <w:rsid w:val="00FE5D8B"/>
    <w:rsid w:val="00FE7C4C"/>
    <w:rsid w:val="00FF0AA5"/>
    <w:rsid w:val="00FF530E"/>
    <w:rsid w:val="00FF6143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04A2B030-194C-44FC-B6CF-2802722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77DD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5A7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0329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9C224E"/>
  </w:style>
  <w:style w:type="character" w:customStyle="1" w:styleId="attribute-value">
    <w:name w:val="attribute-value"/>
    <w:basedOn w:val="Domylnaczcionkaakapitu"/>
    <w:rsid w:val="009C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3790</Words>
  <Characters>22745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Mucha</dc:creator>
  <cp:keywords/>
  <dc:description/>
  <cp:lastModifiedBy>Fundacja ARR</cp:lastModifiedBy>
  <cp:revision>13</cp:revision>
  <cp:lastPrinted>2022-02-25T10:43:00Z</cp:lastPrinted>
  <dcterms:created xsi:type="dcterms:W3CDTF">2026-01-27T13:55:00Z</dcterms:created>
  <dcterms:modified xsi:type="dcterms:W3CDTF">2026-01-28T10:27:00Z</dcterms:modified>
</cp:coreProperties>
</file>